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BB50" w14:textId="18B06EC5" w:rsidR="00B0399B" w:rsidRPr="00497F84" w:rsidRDefault="00497F84" w:rsidP="007473F8">
      <w:pPr>
        <w:jc w:val="center"/>
        <w:rPr>
          <w:b/>
          <w:bCs/>
          <w:sz w:val="28"/>
          <w:szCs w:val="28"/>
          <w:lang w:val="el-GR"/>
        </w:rPr>
      </w:pPr>
      <w:r w:rsidRPr="00497F84">
        <w:rPr>
          <w:b/>
          <w:bCs/>
          <w:sz w:val="28"/>
          <w:szCs w:val="28"/>
          <w:lang w:val="el-GR"/>
        </w:rPr>
        <w:t>ΔΕΛΤΙΟ ΤΥΠΟΥ</w:t>
      </w:r>
    </w:p>
    <w:p w14:paraId="53FB0205" w14:textId="5BEC21C7" w:rsidR="00137166" w:rsidRDefault="002715FC" w:rsidP="007473F8">
      <w:pPr>
        <w:tabs>
          <w:tab w:val="num" w:pos="720"/>
        </w:tabs>
        <w:jc w:val="both"/>
        <w:rPr>
          <w:b/>
          <w:bCs/>
          <w:sz w:val="28"/>
          <w:szCs w:val="28"/>
          <w:lang w:val="el-GR"/>
        </w:rPr>
      </w:pPr>
      <w:r>
        <w:rPr>
          <w:b/>
          <w:bCs/>
          <w:sz w:val="28"/>
          <w:szCs w:val="28"/>
          <w:lang w:val="el-GR"/>
        </w:rPr>
        <w:t>Η</w:t>
      </w:r>
      <w:r w:rsidR="00137166">
        <w:rPr>
          <w:b/>
          <w:bCs/>
          <w:sz w:val="28"/>
          <w:szCs w:val="28"/>
          <w:lang w:val="el-GR"/>
        </w:rPr>
        <w:t xml:space="preserve"> </w:t>
      </w:r>
      <w:r w:rsidR="00137166" w:rsidRPr="00137166">
        <w:rPr>
          <w:b/>
          <w:bCs/>
          <w:sz w:val="28"/>
          <w:szCs w:val="28"/>
          <w:lang w:val="el-GR"/>
        </w:rPr>
        <w:t>προώθηση της Υπεύθυνης Κατανάλωσης αλκοόλ</w:t>
      </w:r>
      <w:r>
        <w:rPr>
          <w:b/>
          <w:bCs/>
          <w:sz w:val="28"/>
          <w:szCs w:val="28"/>
          <w:lang w:val="el-GR"/>
        </w:rPr>
        <w:t>, υπόθεση όλης της κοινωνίας</w:t>
      </w:r>
    </w:p>
    <w:p w14:paraId="086838FC" w14:textId="5D45A175" w:rsidR="00362AA9" w:rsidRDefault="002715FC" w:rsidP="007473F8">
      <w:pPr>
        <w:jc w:val="both"/>
        <w:rPr>
          <w:i/>
          <w:iCs/>
          <w:sz w:val="24"/>
          <w:szCs w:val="24"/>
          <w:lang w:val="el-GR"/>
        </w:rPr>
      </w:pPr>
      <w:r>
        <w:rPr>
          <w:i/>
          <w:iCs/>
          <w:sz w:val="24"/>
          <w:szCs w:val="24"/>
          <w:lang w:val="el-GR"/>
        </w:rPr>
        <w:t>Π</w:t>
      </w:r>
      <w:r w:rsidR="00D367A6" w:rsidRPr="00D367A6">
        <w:rPr>
          <w:i/>
          <w:iCs/>
          <w:sz w:val="24"/>
          <w:szCs w:val="24"/>
          <w:lang w:val="el-GR"/>
        </w:rPr>
        <w:t>αρουσιάστηκαν οι</w:t>
      </w:r>
      <w:r w:rsidR="00152A86" w:rsidRPr="00152A86">
        <w:rPr>
          <w:i/>
          <w:iCs/>
          <w:sz w:val="24"/>
          <w:szCs w:val="24"/>
          <w:lang w:val="el-GR"/>
        </w:rPr>
        <w:t xml:space="preserve"> </w:t>
      </w:r>
      <w:r w:rsidR="00D367A6" w:rsidRPr="00D367A6">
        <w:rPr>
          <w:i/>
          <w:iCs/>
          <w:sz w:val="24"/>
          <w:szCs w:val="24"/>
          <w:lang w:val="el-GR"/>
        </w:rPr>
        <w:t>δράσεις Πολιτείας και</w:t>
      </w:r>
      <w:r>
        <w:rPr>
          <w:i/>
          <w:iCs/>
          <w:sz w:val="24"/>
          <w:szCs w:val="24"/>
          <w:lang w:val="el-GR"/>
        </w:rPr>
        <w:t xml:space="preserve"> επιχειρήσεων</w:t>
      </w:r>
      <w:r w:rsidR="00D367A6" w:rsidRPr="00D367A6">
        <w:rPr>
          <w:i/>
          <w:iCs/>
          <w:sz w:val="24"/>
          <w:szCs w:val="24"/>
          <w:lang w:val="el-GR"/>
        </w:rPr>
        <w:t xml:space="preserve"> για την πρόληψη της επιβλαβούς κατανάλωσης</w:t>
      </w:r>
      <w:r w:rsidR="00D367A6">
        <w:rPr>
          <w:i/>
          <w:iCs/>
          <w:sz w:val="24"/>
          <w:szCs w:val="24"/>
          <w:lang w:val="el-GR"/>
        </w:rPr>
        <w:t xml:space="preserve"> αλκοόλ</w:t>
      </w:r>
    </w:p>
    <w:p w14:paraId="6EF73E99" w14:textId="77777777" w:rsidR="00F20330" w:rsidRPr="00152A86" w:rsidRDefault="00F20330" w:rsidP="007473F8">
      <w:pPr>
        <w:tabs>
          <w:tab w:val="num" w:pos="720"/>
        </w:tabs>
        <w:spacing w:after="120"/>
        <w:jc w:val="both"/>
        <w:rPr>
          <w:lang w:val="el-GR"/>
        </w:rPr>
      </w:pPr>
    </w:p>
    <w:p w14:paraId="768FE53A" w14:textId="632CBD18" w:rsidR="00393FD0" w:rsidRPr="00393FD0" w:rsidRDefault="00D367A6" w:rsidP="007473F8">
      <w:pPr>
        <w:tabs>
          <w:tab w:val="num" w:pos="720"/>
        </w:tabs>
        <w:spacing w:after="120"/>
        <w:jc w:val="both"/>
        <w:rPr>
          <w:lang w:val="el-GR"/>
        </w:rPr>
      </w:pPr>
      <w:r w:rsidRPr="00D367A6">
        <w:rPr>
          <w:b/>
          <w:bCs/>
          <w:lang w:val="el-GR"/>
        </w:rPr>
        <w:t>Αθήνα, 25 Ιουνίου 2025 -</w:t>
      </w:r>
      <w:r>
        <w:rPr>
          <w:lang w:val="el-GR"/>
        </w:rPr>
        <w:t xml:space="preserve"> </w:t>
      </w:r>
      <w:r w:rsidRPr="00D367A6">
        <w:rPr>
          <w:lang w:val="el-GR"/>
        </w:rPr>
        <w:t xml:space="preserve">Με όραμα τη διαμόρφωση </w:t>
      </w:r>
      <w:r w:rsidR="006B73AA" w:rsidRPr="006B73AA">
        <w:rPr>
          <w:lang w:val="el-GR"/>
        </w:rPr>
        <w:t>μιας</w:t>
      </w:r>
      <w:r w:rsidRPr="00D367A6">
        <w:rPr>
          <w:lang w:val="el-GR"/>
        </w:rPr>
        <w:t xml:space="preserve"> υπεύθυνης</w:t>
      </w:r>
      <w:r w:rsidR="00845976">
        <w:rPr>
          <w:lang w:val="el-GR"/>
        </w:rPr>
        <w:t xml:space="preserve"> </w:t>
      </w:r>
      <w:r w:rsidRPr="00D367A6">
        <w:rPr>
          <w:lang w:val="el-GR"/>
        </w:rPr>
        <w:t>στάσης απέναντι στην κατανάλωση αλκοόλ</w:t>
      </w:r>
      <w:r w:rsidR="00393FD0" w:rsidRPr="00393FD0">
        <w:rPr>
          <w:lang w:val="el-GR"/>
        </w:rPr>
        <w:t>, το Υπουργείο Υγείας και η Ένωση Επιχειρήσεων Αλκοολούχων Ποτών (</w:t>
      </w:r>
      <w:proofErr w:type="spellStart"/>
      <w:r w:rsidR="00393FD0" w:rsidRPr="00393FD0">
        <w:rPr>
          <w:lang w:val="el-GR"/>
        </w:rPr>
        <w:t>Ε</w:t>
      </w:r>
      <w:r w:rsidR="00EF3A2B">
        <w:rPr>
          <w:lang w:val="el-GR"/>
        </w:rPr>
        <w:t>ν.</w:t>
      </w:r>
      <w:r w:rsidR="00393FD0" w:rsidRPr="00393FD0">
        <w:rPr>
          <w:lang w:val="el-GR"/>
        </w:rPr>
        <w:t>Ε</w:t>
      </w:r>
      <w:r w:rsidR="00EF3A2B">
        <w:rPr>
          <w:lang w:val="el-GR"/>
        </w:rPr>
        <w:t>.</w:t>
      </w:r>
      <w:r w:rsidR="00393FD0" w:rsidRPr="00393FD0">
        <w:rPr>
          <w:lang w:val="el-GR"/>
        </w:rPr>
        <w:t>Α</w:t>
      </w:r>
      <w:r w:rsidR="00EF3A2B">
        <w:rPr>
          <w:lang w:val="el-GR"/>
        </w:rPr>
        <w:t>.</w:t>
      </w:r>
      <w:r w:rsidR="00393FD0" w:rsidRPr="00393FD0">
        <w:rPr>
          <w:lang w:val="el-GR"/>
        </w:rPr>
        <w:t>Π</w:t>
      </w:r>
      <w:proofErr w:type="spellEnd"/>
      <w:r w:rsidR="00EF3A2B">
        <w:rPr>
          <w:lang w:val="el-GR"/>
        </w:rPr>
        <w:t>.</w:t>
      </w:r>
      <w:r w:rsidR="00393FD0" w:rsidRPr="00393FD0">
        <w:rPr>
          <w:lang w:val="el-GR"/>
        </w:rPr>
        <w:t>) παρουσίασαν</w:t>
      </w:r>
      <w:r w:rsidR="005B45F6">
        <w:rPr>
          <w:lang w:val="el-GR"/>
        </w:rPr>
        <w:t xml:space="preserve"> </w:t>
      </w:r>
      <w:r w:rsidR="00393FD0" w:rsidRPr="00393FD0">
        <w:rPr>
          <w:lang w:val="el-GR"/>
        </w:rPr>
        <w:t xml:space="preserve">στο πλαίσιο εκδήλωσης, πρωτοβουλίες για την ενημέρωση, την πρόληψη και την αποτελεσματικότερη ρύθμιση </w:t>
      </w:r>
      <w:r w:rsidR="00137166">
        <w:rPr>
          <w:lang w:val="el-GR"/>
        </w:rPr>
        <w:t xml:space="preserve">της κατανάλωσης αλκοολούχων ποτών. </w:t>
      </w:r>
    </w:p>
    <w:p w14:paraId="5678BE20" w14:textId="18CBE53C" w:rsidR="00393FD0" w:rsidRPr="00393FD0" w:rsidRDefault="00393FD0" w:rsidP="007473F8">
      <w:pPr>
        <w:tabs>
          <w:tab w:val="num" w:pos="720"/>
        </w:tabs>
        <w:spacing w:after="120"/>
        <w:jc w:val="both"/>
        <w:rPr>
          <w:lang w:val="el-GR"/>
        </w:rPr>
      </w:pPr>
      <w:r w:rsidRPr="00393FD0">
        <w:rPr>
          <w:lang w:val="el-GR"/>
        </w:rPr>
        <w:t xml:space="preserve">Η εκδήλωση με τίτλο «Αλκοόλ: Ρυθμίσεις και Πρωτοβουλίες για την Προώθηση της Υπεύθυνης Κατανάλωσης» πραγματοποιήθηκε παρουσία της πολιτικής ηγεσίας του Υπουργείου Υγείας. Χαιρετισμό απηύθυναν ο </w:t>
      </w:r>
      <w:r w:rsidRPr="00B17750">
        <w:rPr>
          <w:b/>
          <w:bCs/>
          <w:lang w:val="el-GR"/>
        </w:rPr>
        <w:t>Υπουργός Υγείας,</w:t>
      </w:r>
      <w:r w:rsidR="00A5286E">
        <w:rPr>
          <w:b/>
          <w:bCs/>
          <w:lang w:val="el-GR"/>
        </w:rPr>
        <w:t xml:space="preserve"> κ.</w:t>
      </w:r>
      <w:r w:rsidRPr="00B17750">
        <w:rPr>
          <w:b/>
          <w:bCs/>
          <w:lang w:val="el-GR"/>
        </w:rPr>
        <w:t xml:space="preserve"> Άδωνις Γεωργιάδης</w:t>
      </w:r>
      <w:r w:rsidRPr="00393FD0">
        <w:rPr>
          <w:lang w:val="el-GR"/>
        </w:rPr>
        <w:t xml:space="preserve">, ο </w:t>
      </w:r>
      <w:r w:rsidRPr="00B17750">
        <w:rPr>
          <w:b/>
          <w:bCs/>
          <w:lang w:val="el-GR"/>
        </w:rPr>
        <w:t xml:space="preserve">Υφυπουργός Δημόσιας Υγείας, </w:t>
      </w:r>
      <w:r w:rsidR="00A5286E">
        <w:rPr>
          <w:b/>
          <w:bCs/>
          <w:lang w:val="el-GR"/>
        </w:rPr>
        <w:t xml:space="preserve">κ. </w:t>
      </w:r>
      <w:r w:rsidRPr="00B17750">
        <w:rPr>
          <w:b/>
          <w:bCs/>
          <w:lang w:val="el-GR"/>
        </w:rPr>
        <w:t xml:space="preserve">Δημήτρης </w:t>
      </w:r>
      <w:proofErr w:type="spellStart"/>
      <w:r w:rsidRPr="00B17750">
        <w:rPr>
          <w:b/>
          <w:bCs/>
          <w:lang w:val="el-GR"/>
        </w:rPr>
        <w:t>Βαρτζόπουλος</w:t>
      </w:r>
      <w:proofErr w:type="spellEnd"/>
      <w:r w:rsidRPr="00393FD0">
        <w:rPr>
          <w:lang w:val="el-GR"/>
        </w:rPr>
        <w:t>, και ο</w:t>
      </w:r>
      <w:r w:rsidRPr="002715FC">
        <w:rPr>
          <w:b/>
          <w:bCs/>
          <w:lang w:val="el-GR"/>
        </w:rPr>
        <w:t xml:space="preserve"> Πρόεδρος της </w:t>
      </w:r>
      <w:proofErr w:type="spellStart"/>
      <w:r w:rsidRPr="002715FC">
        <w:rPr>
          <w:b/>
          <w:bCs/>
          <w:lang w:val="el-GR"/>
        </w:rPr>
        <w:t>Ε</w:t>
      </w:r>
      <w:r w:rsidR="00EF3A2B">
        <w:rPr>
          <w:b/>
          <w:bCs/>
          <w:lang w:val="el-GR"/>
        </w:rPr>
        <w:t>ν.</w:t>
      </w:r>
      <w:r w:rsidRPr="002715FC">
        <w:rPr>
          <w:b/>
          <w:bCs/>
          <w:lang w:val="el-GR"/>
        </w:rPr>
        <w:t>Ε</w:t>
      </w:r>
      <w:r w:rsidR="00EF3A2B">
        <w:rPr>
          <w:b/>
          <w:bCs/>
          <w:lang w:val="el-GR"/>
        </w:rPr>
        <w:t>.</w:t>
      </w:r>
      <w:r w:rsidRPr="002715FC">
        <w:rPr>
          <w:b/>
          <w:bCs/>
          <w:lang w:val="el-GR"/>
        </w:rPr>
        <w:t>Α</w:t>
      </w:r>
      <w:r w:rsidR="00EF3A2B">
        <w:rPr>
          <w:b/>
          <w:bCs/>
          <w:lang w:val="el-GR"/>
        </w:rPr>
        <w:t>.</w:t>
      </w:r>
      <w:r w:rsidRPr="002715FC">
        <w:rPr>
          <w:b/>
          <w:bCs/>
          <w:lang w:val="el-GR"/>
        </w:rPr>
        <w:t>Π</w:t>
      </w:r>
      <w:proofErr w:type="spellEnd"/>
      <w:r w:rsidR="00EF3A2B">
        <w:rPr>
          <w:b/>
          <w:bCs/>
          <w:lang w:val="el-GR"/>
        </w:rPr>
        <w:t>.</w:t>
      </w:r>
      <w:r w:rsidRPr="002715FC">
        <w:rPr>
          <w:b/>
          <w:bCs/>
          <w:lang w:val="el-GR"/>
        </w:rPr>
        <w:t xml:space="preserve">, </w:t>
      </w:r>
      <w:r w:rsidR="00A5286E">
        <w:rPr>
          <w:b/>
          <w:bCs/>
          <w:lang w:val="el-GR"/>
        </w:rPr>
        <w:t xml:space="preserve">κ. </w:t>
      </w:r>
      <w:r w:rsidRPr="002715FC">
        <w:rPr>
          <w:b/>
          <w:bCs/>
          <w:lang w:val="el-GR"/>
        </w:rPr>
        <w:t xml:space="preserve">Ισίδωρος </w:t>
      </w:r>
      <w:proofErr w:type="spellStart"/>
      <w:r w:rsidRPr="002715FC">
        <w:rPr>
          <w:b/>
          <w:bCs/>
          <w:lang w:val="el-GR"/>
        </w:rPr>
        <w:t>Ρεβάχ</w:t>
      </w:r>
      <w:proofErr w:type="spellEnd"/>
      <w:r w:rsidRPr="002715FC">
        <w:rPr>
          <w:b/>
          <w:bCs/>
          <w:lang w:val="el-GR"/>
        </w:rPr>
        <w:t>,</w:t>
      </w:r>
      <w:r>
        <w:rPr>
          <w:lang w:val="el-GR"/>
        </w:rPr>
        <w:t xml:space="preserve"> ενώ ως ομιλητές </w:t>
      </w:r>
      <w:r w:rsidRPr="00393FD0">
        <w:rPr>
          <w:lang w:val="el-GR"/>
        </w:rPr>
        <w:t xml:space="preserve">συμμετείχαν η </w:t>
      </w:r>
      <w:r w:rsidRPr="00B17750">
        <w:rPr>
          <w:b/>
          <w:bCs/>
          <w:lang w:val="el-GR"/>
        </w:rPr>
        <w:t xml:space="preserve">Γενική Διευθύντρια Δημόσιας Υγείας, </w:t>
      </w:r>
      <w:proofErr w:type="spellStart"/>
      <w:r w:rsidR="00E23D1F">
        <w:rPr>
          <w:b/>
          <w:bCs/>
          <w:lang w:val="el-GR"/>
        </w:rPr>
        <w:t>Δρ</w:t>
      </w:r>
      <w:proofErr w:type="spellEnd"/>
      <w:r w:rsidR="00E23D1F">
        <w:rPr>
          <w:b/>
          <w:bCs/>
          <w:lang w:val="el-GR"/>
        </w:rPr>
        <w:t xml:space="preserve"> </w:t>
      </w:r>
      <w:r w:rsidRPr="00B17750">
        <w:rPr>
          <w:b/>
          <w:bCs/>
          <w:lang w:val="el-GR"/>
        </w:rPr>
        <w:t>Φωτεινή Κουλούρη</w:t>
      </w:r>
      <w:r w:rsidRPr="00393FD0">
        <w:rPr>
          <w:lang w:val="el-GR"/>
        </w:rPr>
        <w:t xml:space="preserve">, η </w:t>
      </w:r>
      <w:r w:rsidRPr="00B17750">
        <w:rPr>
          <w:b/>
          <w:bCs/>
          <w:lang w:val="el-GR"/>
        </w:rPr>
        <w:t xml:space="preserve">Γενική Διευθύντρια της </w:t>
      </w:r>
      <w:proofErr w:type="spellStart"/>
      <w:r w:rsidR="00EF3A2B" w:rsidRPr="002715FC">
        <w:rPr>
          <w:b/>
          <w:bCs/>
          <w:lang w:val="el-GR"/>
        </w:rPr>
        <w:t>Ε</w:t>
      </w:r>
      <w:r w:rsidR="00EF3A2B">
        <w:rPr>
          <w:b/>
          <w:bCs/>
          <w:lang w:val="el-GR"/>
        </w:rPr>
        <w:t>ν.</w:t>
      </w:r>
      <w:r w:rsidR="00EF3A2B" w:rsidRPr="002715FC">
        <w:rPr>
          <w:b/>
          <w:bCs/>
          <w:lang w:val="el-GR"/>
        </w:rPr>
        <w:t>Ε</w:t>
      </w:r>
      <w:r w:rsidR="00EF3A2B">
        <w:rPr>
          <w:b/>
          <w:bCs/>
          <w:lang w:val="el-GR"/>
        </w:rPr>
        <w:t>.</w:t>
      </w:r>
      <w:r w:rsidR="00EF3A2B" w:rsidRPr="002715FC">
        <w:rPr>
          <w:b/>
          <w:bCs/>
          <w:lang w:val="el-GR"/>
        </w:rPr>
        <w:t>Α</w:t>
      </w:r>
      <w:r w:rsidR="00EF3A2B">
        <w:rPr>
          <w:b/>
          <w:bCs/>
          <w:lang w:val="el-GR"/>
        </w:rPr>
        <w:t>.</w:t>
      </w:r>
      <w:r w:rsidR="00EF3A2B" w:rsidRPr="002715FC">
        <w:rPr>
          <w:b/>
          <w:bCs/>
          <w:lang w:val="el-GR"/>
        </w:rPr>
        <w:t>Π</w:t>
      </w:r>
      <w:proofErr w:type="spellEnd"/>
      <w:r w:rsidR="00EF3A2B">
        <w:rPr>
          <w:b/>
          <w:bCs/>
          <w:lang w:val="el-GR"/>
        </w:rPr>
        <w:t>.</w:t>
      </w:r>
      <w:r w:rsidRPr="00B17750">
        <w:rPr>
          <w:b/>
          <w:bCs/>
          <w:lang w:val="el-GR"/>
        </w:rPr>
        <w:t xml:space="preserve">, </w:t>
      </w:r>
      <w:r w:rsidR="00A5286E">
        <w:rPr>
          <w:b/>
          <w:bCs/>
          <w:lang w:val="el-GR"/>
        </w:rPr>
        <w:t xml:space="preserve">κα </w:t>
      </w:r>
      <w:proofErr w:type="spellStart"/>
      <w:r w:rsidRPr="00B17750">
        <w:rPr>
          <w:b/>
          <w:bCs/>
          <w:lang w:val="el-GR"/>
        </w:rPr>
        <w:t>Σοφίκα</w:t>
      </w:r>
      <w:proofErr w:type="spellEnd"/>
      <w:r w:rsidRPr="00B17750">
        <w:rPr>
          <w:b/>
          <w:bCs/>
          <w:lang w:val="el-GR"/>
        </w:rPr>
        <w:t xml:space="preserve"> Παπανικολάου</w:t>
      </w:r>
      <w:r w:rsidRPr="00393FD0">
        <w:rPr>
          <w:lang w:val="el-GR"/>
        </w:rPr>
        <w:t xml:space="preserve"> και ο </w:t>
      </w:r>
      <w:r w:rsidRPr="00B17750">
        <w:rPr>
          <w:b/>
          <w:bCs/>
          <w:lang w:val="el-GR"/>
        </w:rPr>
        <w:t xml:space="preserve">Διευθύνων Σύμβουλος της εταιρείας ALCO, </w:t>
      </w:r>
      <w:r w:rsidR="00A5286E">
        <w:rPr>
          <w:b/>
          <w:bCs/>
          <w:lang w:val="el-GR"/>
        </w:rPr>
        <w:t xml:space="preserve">κ. </w:t>
      </w:r>
      <w:r w:rsidRPr="00B17750">
        <w:rPr>
          <w:b/>
          <w:bCs/>
          <w:lang w:val="el-GR"/>
        </w:rPr>
        <w:t xml:space="preserve">Κώστας </w:t>
      </w:r>
      <w:proofErr w:type="spellStart"/>
      <w:r w:rsidRPr="00B17750">
        <w:rPr>
          <w:b/>
          <w:bCs/>
          <w:lang w:val="el-GR"/>
        </w:rPr>
        <w:t>Παναγόπουλος</w:t>
      </w:r>
      <w:proofErr w:type="spellEnd"/>
      <w:r w:rsidRPr="00393FD0">
        <w:rPr>
          <w:lang w:val="el-GR"/>
        </w:rPr>
        <w:t xml:space="preserve">. Τον συντονισμό είχε η δημοσιογράφος </w:t>
      </w:r>
      <w:r w:rsidR="00A5286E">
        <w:rPr>
          <w:lang w:val="el-GR"/>
        </w:rPr>
        <w:t xml:space="preserve">κα </w:t>
      </w:r>
      <w:r w:rsidRPr="00393FD0">
        <w:rPr>
          <w:lang w:val="el-GR"/>
        </w:rPr>
        <w:t>Χριστίνα Βίδου.</w:t>
      </w:r>
    </w:p>
    <w:p w14:paraId="5D630002" w14:textId="3C8A1D3F" w:rsidR="00393FD0" w:rsidRDefault="00393FD0" w:rsidP="007473F8">
      <w:pPr>
        <w:tabs>
          <w:tab w:val="num" w:pos="720"/>
        </w:tabs>
        <w:spacing w:after="120"/>
        <w:jc w:val="both"/>
        <w:rPr>
          <w:lang w:val="el-GR"/>
        </w:rPr>
      </w:pPr>
      <w:r w:rsidRPr="00393FD0">
        <w:rPr>
          <w:lang w:val="el-GR"/>
        </w:rPr>
        <w:t xml:space="preserve">Στο επίκεντρο της εκδήλωσης βρέθηκε το </w:t>
      </w:r>
      <w:r w:rsidRPr="00B17750">
        <w:rPr>
          <w:b/>
          <w:bCs/>
          <w:lang w:val="el-GR"/>
        </w:rPr>
        <w:t>νομοσχέδιο του Υπουργείου Υγείας για την προστασία των ανηλίκων από την κατανάλωση αλκοόλ και καπνικών προϊόντων</w:t>
      </w:r>
      <w:r w:rsidRPr="00393FD0">
        <w:rPr>
          <w:lang w:val="el-GR"/>
        </w:rPr>
        <w:t xml:space="preserve">, το οποίο εισάγει αυστηρότερες κυρώσεις και ενισχυμένα ελεγκτικά εργαλεία. Η νέα ρύθμιση, όπως τονίστηκε, συνιστά σημαντική τομή στον περιορισμό της </w:t>
      </w:r>
      <w:r w:rsidR="00E70421">
        <w:rPr>
          <w:lang w:val="el-GR"/>
        </w:rPr>
        <w:t>πρόσβασης</w:t>
      </w:r>
      <w:r w:rsidRPr="00393FD0">
        <w:rPr>
          <w:lang w:val="el-GR"/>
        </w:rPr>
        <w:t xml:space="preserve"> των ανηλίκων σε αλκοολούχα προϊόντα.</w:t>
      </w:r>
    </w:p>
    <w:p w14:paraId="1DF71E59" w14:textId="07F93044" w:rsidR="00A24359" w:rsidRDefault="00F20330" w:rsidP="007473F8">
      <w:pPr>
        <w:tabs>
          <w:tab w:val="num" w:pos="720"/>
        </w:tabs>
        <w:spacing w:after="120"/>
        <w:jc w:val="both"/>
        <w:rPr>
          <w:lang w:val="el-GR"/>
        </w:rPr>
      </w:pPr>
      <w:r>
        <w:rPr>
          <w:lang w:val="el-GR"/>
        </w:rPr>
        <w:t>Κατά τον χαιρετισμό του στην εκδήλωση</w:t>
      </w:r>
      <w:r w:rsidR="006B73AA">
        <w:rPr>
          <w:lang w:val="el-GR"/>
        </w:rPr>
        <w:t xml:space="preserve">, ο </w:t>
      </w:r>
      <w:r w:rsidR="006B73AA" w:rsidRPr="003D544F">
        <w:rPr>
          <w:b/>
          <w:bCs/>
          <w:lang w:val="el-GR"/>
        </w:rPr>
        <w:t>Υπουργός Υγείας, κ. Άδωνις Γεωργιάδης,</w:t>
      </w:r>
      <w:r w:rsidR="006B73AA">
        <w:rPr>
          <w:lang w:val="el-GR"/>
        </w:rPr>
        <w:t xml:space="preserve"> ανέφερε</w:t>
      </w:r>
      <w:r w:rsidR="006B73AA" w:rsidRPr="00C61148">
        <w:rPr>
          <w:lang w:val="el-GR"/>
        </w:rPr>
        <w:t xml:space="preserve">: </w:t>
      </w:r>
      <w:r w:rsidR="006B73AA">
        <w:rPr>
          <w:lang w:val="el-GR"/>
        </w:rPr>
        <w:t>«</w:t>
      </w:r>
      <w:r w:rsidR="003400BA" w:rsidRPr="003400BA">
        <w:rPr>
          <w:i/>
          <w:iCs/>
          <w:lang w:val="el-GR"/>
        </w:rPr>
        <w:t xml:space="preserve">Η υπεύθυνη κατανάλωση αλκοόλ αποτελεί κρίσιμο ζήτημα δημόσιας υγείας και κοινωνικής ευθύνης. Ως Υπουργείο Υγείας, αναλαμβάνουμε πρωτοβουλίες που στοχεύουν όχι μόνο στην ενημέρωση των πολιτών, αλλά και στην πρόληψη και τη ρύθμιση της κατανάλωσης αλκοολούχων ποτών, με γνώμονα την προστασία της ανθρώπινης ζωής. Επικεντρωνόμαστε ιδιαίτερα στους νέους ενήλικες, οι οποίοι χρειάζονται επαρκή εκπαίδευση γύρω από τις επιπτώσεις του αλκοόλ στην υγεία, τη συμπεριφορά και την καθημερινότητά τους. </w:t>
      </w:r>
      <w:r w:rsidR="007473F8">
        <w:rPr>
          <w:i/>
          <w:iCs/>
          <w:lang w:val="el-GR"/>
        </w:rPr>
        <w:t>Ταυτόχρονα</w:t>
      </w:r>
      <w:r w:rsidR="003400BA" w:rsidRPr="003400BA">
        <w:rPr>
          <w:i/>
          <w:iCs/>
          <w:lang w:val="el-GR"/>
        </w:rPr>
        <w:t xml:space="preserve">, προωθούμε νομοσχέδιο για την προστασία των ανηλίκων από την κατανάλωση αλκοόλ και καπνικών προϊόντων. Το νομοσχέδιο προβλέπει αυστηρότερες κυρώσεις για τους παραβάτες και εισάγει ενισχυμένα εργαλεία ελέγχου, με στόχο να περιοριστεί δραστικά η διαθεσιμότητα και πρόσβαση των ανηλίκων σε αυτές τις ουσίες. Η </w:t>
      </w:r>
      <w:r w:rsidR="007473F8">
        <w:rPr>
          <w:i/>
          <w:iCs/>
          <w:lang w:val="el-GR"/>
        </w:rPr>
        <w:t>Π</w:t>
      </w:r>
      <w:r w:rsidR="003400BA" w:rsidRPr="003400BA">
        <w:rPr>
          <w:i/>
          <w:iCs/>
          <w:lang w:val="el-GR"/>
        </w:rPr>
        <w:t xml:space="preserve">ολιτεία έχει χρέος να προστατεύσει τη δημόσια υγεία μέσα από </w:t>
      </w:r>
      <w:proofErr w:type="spellStart"/>
      <w:r w:rsidR="003400BA" w:rsidRPr="003400BA">
        <w:rPr>
          <w:i/>
          <w:iCs/>
          <w:lang w:val="el-GR"/>
        </w:rPr>
        <w:t>στοχευμένες</w:t>
      </w:r>
      <w:proofErr w:type="spellEnd"/>
      <w:r w:rsidR="003400BA" w:rsidRPr="003400BA">
        <w:rPr>
          <w:i/>
          <w:iCs/>
          <w:lang w:val="el-GR"/>
        </w:rPr>
        <w:t xml:space="preserve"> δράσεις, υπεύθυνη νομοθέτηση και διαρκή ενημέρωση. Η υπευθυνότητα ξεκινά από την ατομική στάση, αλλά ολοκληρώνεται μέσα από συλλογικές πολιτικές πρόληψης. Μαζί μπορούμε να διαμορφώσουμε μια κοινωνία όπου η υγεία, η πρόληψη και η ασφάλεια αποτελούν αδιαπραγμάτευτες αξίες.</w:t>
      </w:r>
      <w:r w:rsidR="006B73AA">
        <w:rPr>
          <w:lang w:val="el-GR"/>
        </w:rPr>
        <w:t>».</w:t>
      </w:r>
    </w:p>
    <w:p w14:paraId="77B209C5" w14:textId="77777777" w:rsidR="003400BA" w:rsidRPr="003400BA" w:rsidRDefault="00A24359" w:rsidP="007473F8">
      <w:pPr>
        <w:tabs>
          <w:tab w:val="num" w:pos="720"/>
        </w:tabs>
        <w:spacing w:after="120"/>
        <w:jc w:val="both"/>
        <w:rPr>
          <w:i/>
          <w:iCs/>
          <w:lang w:val="el-GR"/>
        </w:rPr>
      </w:pPr>
      <w:r>
        <w:rPr>
          <w:lang w:val="el-GR"/>
        </w:rPr>
        <w:t xml:space="preserve">Με τη σειρά του, ο </w:t>
      </w:r>
      <w:r w:rsidRPr="003D544F">
        <w:rPr>
          <w:b/>
          <w:bCs/>
          <w:lang w:val="el-GR"/>
        </w:rPr>
        <w:t xml:space="preserve">Υφυπουργός Υγείας, κ. Δημήτρης </w:t>
      </w:r>
      <w:proofErr w:type="spellStart"/>
      <w:r w:rsidRPr="003D544F">
        <w:rPr>
          <w:b/>
          <w:bCs/>
          <w:lang w:val="el-GR"/>
        </w:rPr>
        <w:t>Βαρτζόπουλος</w:t>
      </w:r>
      <w:proofErr w:type="spellEnd"/>
      <w:r w:rsidRPr="003D544F">
        <w:rPr>
          <w:b/>
          <w:bCs/>
          <w:lang w:val="el-GR"/>
        </w:rPr>
        <w:t>,</w:t>
      </w:r>
      <w:r>
        <w:rPr>
          <w:lang w:val="el-GR"/>
        </w:rPr>
        <w:t xml:space="preserve"> δήλωσε:</w:t>
      </w:r>
      <w:r w:rsidRPr="00636270">
        <w:rPr>
          <w:lang w:val="el-GR"/>
        </w:rPr>
        <w:t xml:space="preserve"> </w:t>
      </w:r>
      <w:r>
        <w:rPr>
          <w:lang w:val="el-GR"/>
        </w:rPr>
        <w:t>«</w:t>
      </w:r>
      <w:r w:rsidR="003400BA" w:rsidRPr="003400BA">
        <w:rPr>
          <w:i/>
          <w:iCs/>
          <w:lang w:val="el-GR"/>
        </w:rPr>
        <w:t xml:space="preserve">Με τη σημερινή εκδήλωση δεν επιδιώκουμε απλώς να ενημερώσουμε, αλλά να θέσουμε ένα νέο πλαίσιο για την </w:t>
      </w:r>
      <w:r w:rsidR="003400BA" w:rsidRPr="003400BA">
        <w:rPr>
          <w:i/>
          <w:iCs/>
          <w:lang w:val="el-GR"/>
        </w:rPr>
        <w:lastRenderedPageBreak/>
        <w:t>υπεύθυνη κατανάλωση αλκοόλ. Ρόλος του κράτους είναι να διασφαλίζει μια δέσμη κανόνων που προστατεύει τους πιο ευάλωτους, ιδίως τα παιδιά και τους εφήβους. Αυτό ακριβώς επιδιώκουμε με τις ρυθμίσεις του νέου νομοσχεδίου του Υπουργείου Υγείας που έχει κατατεθεί για ψήφιση στη Βουλή και αφορά στην αυστηροποίηση του πλαισίου για την πώληση, προσφορά και διάθεση προϊόντων καπνού και αλκοόλ σε ανηλίκους. Προβλέπονται αυστηρότεροι έλεγχοι, σαφείς κυρώσεις με διαβάθμιση σε περιπτώσεις υποτροπής και ενίσχυση των μηχανισμών εποπτείας.</w:t>
      </w:r>
      <w:r w:rsidR="003400BA" w:rsidRPr="003400BA">
        <w:rPr>
          <w:i/>
          <w:iCs/>
        </w:rPr>
        <w:t> </w:t>
      </w:r>
    </w:p>
    <w:p w14:paraId="6277EB33" w14:textId="72B973BB" w:rsidR="00A24359" w:rsidRPr="003400BA" w:rsidRDefault="003400BA" w:rsidP="007473F8">
      <w:pPr>
        <w:tabs>
          <w:tab w:val="num" w:pos="720"/>
        </w:tabs>
        <w:spacing w:after="120"/>
        <w:jc w:val="both"/>
        <w:rPr>
          <w:i/>
          <w:iCs/>
          <w:lang w:val="el-GR"/>
        </w:rPr>
      </w:pPr>
      <w:r w:rsidRPr="003400BA">
        <w:rPr>
          <w:i/>
          <w:iCs/>
          <w:lang w:val="el-GR"/>
        </w:rPr>
        <w:t>Ωστόσο, κανένας νόμος δεν μπορεί να υποκαταστήσει την ευθύνη που ξεκινά από την οικογένεια. Η πρόληψη αρχίζει στο σπίτι, μέσα από τη στάση ζωής, τη συζήτηση και το παράδειγμα των ενηλίκων. Είναι καθήκον όλων μας —γονιών, εκπαιδευτικών, επαγγελματιών υγείας, πολιτείας— να διαμορφώσουμε μια κουλτούρα υπευθυνότητας, ενημέρωσης και πρόληψης. Και αυτό ακριβώς κάνουμε σήμερα με την εκδήλωση της ΕΝΕΑΠ. Ανοίγουμε έναν ειλικρινή και δημόσιο διάλογο, δίνοντας χώρο στους πολίτες να ενημερωθούν, να προβληματιστούν και να αναλάβουν δράση. Η υπεύθυνη κατανάλωση αλκοόλ είναι μια έννοια που πρέπει να συνδεθεί και με την πρόληψη κάθε μορφής εξάρτησης — από τις ουσίες, αλλά και από συμπεριφορές που καταλήγουν να αλλοιώνουν την ποιότητα ζωής</w:t>
      </w:r>
      <w:r w:rsidR="00A24359">
        <w:rPr>
          <w:i/>
          <w:iCs/>
          <w:lang w:val="el-GR"/>
        </w:rPr>
        <w:t>»</w:t>
      </w:r>
      <w:r w:rsidR="00A24359" w:rsidRPr="00636270">
        <w:rPr>
          <w:i/>
          <w:iCs/>
          <w:lang w:val="el-GR"/>
        </w:rPr>
        <w:t>.</w:t>
      </w:r>
    </w:p>
    <w:p w14:paraId="45B98C64" w14:textId="3D5556BA" w:rsidR="00A24359" w:rsidRDefault="00A24359" w:rsidP="007473F8">
      <w:pPr>
        <w:tabs>
          <w:tab w:val="num" w:pos="720"/>
        </w:tabs>
        <w:spacing w:after="120"/>
        <w:jc w:val="both"/>
        <w:rPr>
          <w:lang w:val="el-GR"/>
        </w:rPr>
      </w:pPr>
      <w:r w:rsidRPr="00845976">
        <w:rPr>
          <w:b/>
          <w:bCs/>
          <w:i/>
          <w:iCs/>
          <w:lang w:val="el-GR"/>
        </w:rPr>
        <w:t xml:space="preserve">Ο Πρόεδρος της </w:t>
      </w:r>
      <w:proofErr w:type="spellStart"/>
      <w:r w:rsidRPr="00845976">
        <w:rPr>
          <w:b/>
          <w:bCs/>
          <w:i/>
          <w:iCs/>
          <w:lang w:val="el-GR"/>
        </w:rPr>
        <w:t>Εν.Ε.Α.Π</w:t>
      </w:r>
      <w:proofErr w:type="spellEnd"/>
      <w:r w:rsidRPr="00845976">
        <w:rPr>
          <w:b/>
          <w:bCs/>
          <w:i/>
          <w:iCs/>
          <w:lang w:val="el-GR"/>
        </w:rPr>
        <w:t xml:space="preserve">., κ. Ισίδωρος </w:t>
      </w:r>
      <w:proofErr w:type="spellStart"/>
      <w:r w:rsidRPr="00845976">
        <w:rPr>
          <w:b/>
          <w:bCs/>
          <w:i/>
          <w:iCs/>
          <w:lang w:val="el-GR"/>
        </w:rPr>
        <w:t>Ρεβάχ</w:t>
      </w:r>
      <w:proofErr w:type="spellEnd"/>
      <w:r w:rsidRPr="00845976">
        <w:rPr>
          <w:i/>
          <w:iCs/>
          <w:lang w:val="el-GR"/>
        </w:rPr>
        <w:t>,</w:t>
      </w:r>
      <w:r w:rsidR="00F20330">
        <w:rPr>
          <w:i/>
          <w:iCs/>
          <w:lang w:val="el-GR"/>
        </w:rPr>
        <w:t xml:space="preserve"> επισήμανε</w:t>
      </w:r>
      <w:r w:rsidRPr="00845976">
        <w:rPr>
          <w:i/>
          <w:iCs/>
          <w:lang w:val="el-GR"/>
        </w:rPr>
        <w:t>:</w:t>
      </w:r>
      <w:r>
        <w:rPr>
          <w:i/>
          <w:iCs/>
          <w:lang w:val="el-GR"/>
        </w:rPr>
        <w:t xml:space="preserve"> </w:t>
      </w:r>
      <w:r w:rsidRPr="00405697">
        <w:rPr>
          <w:i/>
          <w:iCs/>
          <w:lang w:val="el-GR"/>
        </w:rPr>
        <w:t>«</w:t>
      </w:r>
      <w:r>
        <w:rPr>
          <w:i/>
          <w:iCs/>
          <w:lang w:val="el-GR"/>
        </w:rPr>
        <w:t xml:space="preserve">Η </w:t>
      </w:r>
      <w:proofErr w:type="spellStart"/>
      <w:r>
        <w:rPr>
          <w:i/>
          <w:iCs/>
          <w:lang w:val="el-GR"/>
        </w:rPr>
        <w:t>Εν.Ε.Α.Π</w:t>
      </w:r>
      <w:proofErr w:type="spellEnd"/>
      <w:r>
        <w:rPr>
          <w:i/>
          <w:iCs/>
          <w:lang w:val="el-GR"/>
        </w:rPr>
        <w:t>. χαιρετίζει το νέο νομοσχέδιο του Υπουργείου Υγείας ως ένα εξαιρετικά σημαντικό βήμα για την προστασία των ανηλίκων και την πλαισίωση των επαγγελματιών. Εδώ και δεκαετίες, πρωτοστατούμε στην εφαρμογή καλών πρακτικών για την προώθηση της υπεύθυνης κατανάλωσης.</w:t>
      </w:r>
      <w:r w:rsidRPr="00405697">
        <w:rPr>
          <w:i/>
          <w:iCs/>
          <w:lang w:val="el-GR"/>
        </w:rPr>
        <w:t xml:space="preserve"> </w:t>
      </w:r>
      <w:r>
        <w:rPr>
          <w:i/>
          <w:iCs/>
          <w:lang w:val="el-GR"/>
        </w:rPr>
        <w:t>Συνεχίζουμε, συνεργαζόμενοι με την Πολιτεία και με δράσεις βασισμένες</w:t>
      </w:r>
      <w:r w:rsidRPr="00405697">
        <w:rPr>
          <w:i/>
          <w:iCs/>
          <w:lang w:val="el-GR"/>
        </w:rPr>
        <w:t xml:space="preserve"> σε διεθνώς καταξιωμένα πρότυπα που δείχνουν πως η πρόληψη ξεκινά από τη γνώση</w:t>
      </w:r>
      <w:r>
        <w:rPr>
          <w:i/>
          <w:iCs/>
          <w:lang w:val="el-GR"/>
        </w:rPr>
        <w:t>».</w:t>
      </w:r>
    </w:p>
    <w:p w14:paraId="14693B9A" w14:textId="47BADCAF" w:rsidR="000E6550" w:rsidRPr="000E6550" w:rsidRDefault="000E6550" w:rsidP="007473F8">
      <w:pPr>
        <w:tabs>
          <w:tab w:val="num" w:pos="720"/>
        </w:tabs>
        <w:spacing w:after="120"/>
        <w:jc w:val="both"/>
        <w:rPr>
          <w:b/>
          <w:bCs/>
          <w:lang w:val="el-GR"/>
        </w:rPr>
      </w:pPr>
      <w:r w:rsidRPr="000E6550">
        <w:rPr>
          <w:b/>
          <w:bCs/>
          <w:lang w:val="el-GR"/>
        </w:rPr>
        <w:t xml:space="preserve">Ανήλικοι και Οδήγηση οι δύο βασικές προκλήσεις, </w:t>
      </w:r>
      <w:r w:rsidR="005F4177">
        <w:rPr>
          <w:b/>
          <w:bCs/>
          <w:lang w:val="el-GR"/>
        </w:rPr>
        <w:t xml:space="preserve">σύμφωνα με </w:t>
      </w:r>
      <w:r w:rsidRPr="000E6550">
        <w:rPr>
          <w:b/>
          <w:bCs/>
          <w:lang w:val="el-GR"/>
        </w:rPr>
        <w:t>τα στοιχεία</w:t>
      </w:r>
    </w:p>
    <w:p w14:paraId="474D17E7" w14:textId="77777777" w:rsidR="000E6550" w:rsidRDefault="00E70421" w:rsidP="007473F8">
      <w:pPr>
        <w:tabs>
          <w:tab w:val="num" w:pos="720"/>
        </w:tabs>
        <w:spacing w:after="120"/>
        <w:jc w:val="both"/>
        <w:rPr>
          <w:lang w:val="el-GR"/>
        </w:rPr>
      </w:pPr>
      <w:r>
        <w:rPr>
          <w:lang w:val="el-GR"/>
        </w:rPr>
        <w:t xml:space="preserve">Σύμφωνα με τα διαθέσιμα στοιχεία που παρουσίασε το Υπουργείο Υγείας, άλλωστε, η κατανάλωση από ανήλικους καθώς και τα σχετιζόμενα με το αλκοόλ τροχαία ατυχήματα είναι τα δύο κύρια ζητήματα που προκύπτουν ως προς τη σχέση των Ελλήνων με το αλκοόλ. </w:t>
      </w:r>
    </w:p>
    <w:p w14:paraId="7AB68802" w14:textId="7EF6DD85" w:rsidR="000E6550" w:rsidRDefault="00E70421" w:rsidP="007473F8">
      <w:pPr>
        <w:tabs>
          <w:tab w:val="num" w:pos="720"/>
        </w:tabs>
        <w:spacing w:after="120"/>
        <w:jc w:val="both"/>
        <w:rPr>
          <w:lang w:val="el-GR"/>
        </w:rPr>
      </w:pPr>
      <w:r>
        <w:rPr>
          <w:lang w:val="el-GR"/>
        </w:rPr>
        <w:t xml:space="preserve">Όπως εξήγησε η </w:t>
      </w:r>
      <w:r w:rsidRPr="00B17750">
        <w:rPr>
          <w:b/>
          <w:bCs/>
          <w:lang w:val="el-GR"/>
        </w:rPr>
        <w:t xml:space="preserve">Γενική Διευθύντρια Δημόσιας Υγείας, </w:t>
      </w:r>
      <w:proofErr w:type="spellStart"/>
      <w:r>
        <w:rPr>
          <w:b/>
          <w:bCs/>
          <w:lang w:val="el-GR"/>
        </w:rPr>
        <w:t>Δρ</w:t>
      </w:r>
      <w:proofErr w:type="spellEnd"/>
      <w:r>
        <w:rPr>
          <w:b/>
          <w:bCs/>
          <w:lang w:val="el-GR"/>
        </w:rPr>
        <w:t xml:space="preserve"> </w:t>
      </w:r>
      <w:r w:rsidRPr="00B17750">
        <w:rPr>
          <w:b/>
          <w:bCs/>
          <w:lang w:val="el-GR"/>
        </w:rPr>
        <w:t>Φωτεινή Κουλούρη</w:t>
      </w:r>
      <w:r w:rsidRPr="00393FD0">
        <w:rPr>
          <w:lang w:val="el-GR"/>
        </w:rPr>
        <w:t>,</w:t>
      </w:r>
      <w:r>
        <w:rPr>
          <w:lang w:val="el-GR"/>
        </w:rPr>
        <w:t xml:space="preserve"> </w:t>
      </w:r>
      <w:r w:rsidR="000E6550">
        <w:rPr>
          <w:lang w:val="el-GR"/>
        </w:rPr>
        <w:t xml:space="preserve">όταν το 2019 η ετήσια κατά κεφαλήν κατανάλωση αλκοόλ στον μέσο όρο της ΕΕ ήταν στα 10,1 λίτρα, </w:t>
      </w:r>
      <w:r>
        <w:rPr>
          <w:lang w:val="el-GR"/>
        </w:rPr>
        <w:t xml:space="preserve">στην Ελλάδα </w:t>
      </w:r>
      <w:r w:rsidR="00A5286E">
        <w:rPr>
          <w:lang w:val="el-GR"/>
        </w:rPr>
        <w:t xml:space="preserve">ήταν </w:t>
      </w:r>
      <w:r>
        <w:rPr>
          <w:lang w:val="el-GR"/>
        </w:rPr>
        <w:t>στα 6,3 λίτρα.</w:t>
      </w:r>
      <w:r w:rsidR="00FF5CF6">
        <w:rPr>
          <w:lang w:val="el-GR"/>
        </w:rPr>
        <w:t xml:space="preserve"> Επίσης σ</w:t>
      </w:r>
      <w:r w:rsidR="000E6550">
        <w:rPr>
          <w:lang w:val="el-GR"/>
        </w:rPr>
        <w:t xml:space="preserve">ύμφωνα με τα στοιχεία του ΟΟΣΑ (2023), </w:t>
      </w:r>
      <w:r w:rsidR="00FF5CF6">
        <w:rPr>
          <w:lang w:val="el-GR"/>
        </w:rPr>
        <w:t xml:space="preserve">στην χώρα μας το αλκοόλ συμμετέχει μαζί με άλλους παράγοντες στο 3% των θανάτων με το </w:t>
      </w:r>
      <w:proofErr w:type="spellStart"/>
      <w:r w:rsidR="00FF5CF6">
        <w:rPr>
          <w:lang w:val="el-GR"/>
        </w:rPr>
        <w:t>μ.ο</w:t>
      </w:r>
      <w:proofErr w:type="spellEnd"/>
      <w:r w:rsidR="00FF5CF6">
        <w:rPr>
          <w:lang w:val="el-GR"/>
        </w:rPr>
        <w:t xml:space="preserve">. της Ε.Ε. να βρίσκεται στο 6%. </w:t>
      </w:r>
      <w:r w:rsidR="000E6550">
        <w:rPr>
          <w:lang w:val="el-GR"/>
        </w:rPr>
        <w:t xml:space="preserve"> Με βάση τα ίδια στοιχεία,</w:t>
      </w:r>
      <w:r w:rsidR="000E6550" w:rsidRPr="000E6550">
        <w:rPr>
          <w:lang w:val="el-GR"/>
        </w:rPr>
        <w:t xml:space="preserve"> </w:t>
      </w:r>
      <w:r w:rsidR="000E6550">
        <w:rPr>
          <w:lang w:val="el-GR"/>
        </w:rPr>
        <w:t>η β</w:t>
      </w:r>
      <w:r w:rsidR="000E6550" w:rsidRPr="000E6550">
        <w:rPr>
          <w:lang w:val="el-GR"/>
        </w:rPr>
        <w:t>αριά επεισοδιακή κατανάλωση αλκοολούχων ποτών στην Ελλάδα είναι μια από τις χαμηλότερες στις χώρες της Ε.Ε.</w:t>
      </w:r>
      <w:r w:rsidR="000E6550">
        <w:rPr>
          <w:lang w:val="el-GR"/>
        </w:rPr>
        <w:t xml:space="preserve">, με </w:t>
      </w:r>
      <w:r w:rsidR="000E6550" w:rsidRPr="000E6550">
        <w:rPr>
          <w:lang w:val="el-GR"/>
        </w:rPr>
        <w:t xml:space="preserve">6% των ενηλίκων στην Ελλάδα </w:t>
      </w:r>
      <w:r w:rsidR="000E6550">
        <w:rPr>
          <w:lang w:val="el-GR"/>
        </w:rPr>
        <w:t>να αναφέρουν</w:t>
      </w:r>
      <w:r w:rsidR="000E6550" w:rsidRPr="000E6550">
        <w:rPr>
          <w:lang w:val="el-GR"/>
        </w:rPr>
        <w:t xml:space="preserve"> βαριά επεισοδιακή κατανάλωση το 2019</w:t>
      </w:r>
      <w:r w:rsidR="000E6550">
        <w:rPr>
          <w:lang w:val="el-GR"/>
        </w:rPr>
        <w:t xml:space="preserve"> (9% άνδρες, 3% γυναίκες). </w:t>
      </w:r>
    </w:p>
    <w:p w14:paraId="02604611" w14:textId="56FAC333" w:rsidR="00E70421" w:rsidRDefault="000E6550" w:rsidP="007473F8">
      <w:pPr>
        <w:tabs>
          <w:tab w:val="num" w:pos="720"/>
        </w:tabs>
        <w:spacing w:after="120"/>
        <w:jc w:val="both"/>
        <w:rPr>
          <w:lang w:val="el-GR"/>
        </w:rPr>
      </w:pPr>
      <w:r>
        <w:rPr>
          <w:lang w:val="el-GR"/>
        </w:rPr>
        <w:t xml:space="preserve">Παρόλα αυτά, τα στοιχεία της </w:t>
      </w:r>
      <w:r>
        <w:t>ESPAD</w:t>
      </w:r>
      <w:r w:rsidRPr="000E6550">
        <w:rPr>
          <w:lang w:val="el-GR"/>
        </w:rPr>
        <w:t xml:space="preserve"> </w:t>
      </w:r>
      <w:r>
        <w:rPr>
          <w:lang w:val="el-GR"/>
        </w:rPr>
        <w:t xml:space="preserve">έδειξαν ότι το 2024, η χώρα μας </w:t>
      </w:r>
      <w:r w:rsidR="00414938">
        <w:rPr>
          <w:lang w:val="el-GR"/>
        </w:rPr>
        <w:t xml:space="preserve">ξεπερνά </w:t>
      </w:r>
      <w:r>
        <w:rPr>
          <w:lang w:val="el-GR"/>
        </w:rPr>
        <w:t>τον ευρωπαϊκό μέσο όρο στην κατανάλωση αλκοόλ από ανήλικους</w:t>
      </w:r>
      <w:r w:rsidR="00414938">
        <w:rPr>
          <w:lang w:val="el-GR"/>
        </w:rPr>
        <w:t xml:space="preserve">, με 86% των ερωτηθέντων – νέοι και νέες 16 ετών – να δηλώνουν ότι έχουν καταναλώσει αλκοόλ έστω μια φορά στη ζωή τους (μέσος όρος </w:t>
      </w:r>
      <w:r w:rsidR="00FF5CF6">
        <w:rPr>
          <w:lang w:val="el-GR"/>
        </w:rPr>
        <w:t xml:space="preserve">χωρών </w:t>
      </w:r>
      <w:r w:rsidR="00414938">
        <w:t>ESPAD</w:t>
      </w:r>
      <w:r w:rsidR="00414938" w:rsidRPr="00414938">
        <w:rPr>
          <w:lang w:val="el-GR"/>
        </w:rPr>
        <w:t>:</w:t>
      </w:r>
      <w:r w:rsidR="00414938">
        <w:rPr>
          <w:lang w:val="el-GR"/>
        </w:rPr>
        <w:t xml:space="preserve"> 74%) και 59% να δηλώνουν ότι έχουν καταναλώσει αλκοόλ τουλάχιστον μία φορά τον τελευταίο μήνα, κατά την περίοδο διεξαγωγής της έρευνας (μέσος όρος </w:t>
      </w:r>
      <w:r w:rsidR="00FF5CF6">
        <w:rPr>
          <w:lang w:val="el-GR"/>
        </w:rPr>
        <w:t xml:space="preserve">χωρών </w:t>
      </w:r>
      <w:r w:rsidR="00414938">
        <w:t>ESPAD</w:t>
      </w:r>
      <w:r w:rsidR="00414938" w:rsidRPr="00414938">
        <w:rPr>
          <w:lang w:val="el-GR"/>
        </w:rPr>
        <w:t>: 43%).</w:t>
      </w:r>
      <w:r w:rsidR="00414938">
        <w:rPr>
          <w:lang w:val="el-GR"/>
        </w:rPr>
        <w:t xml:space="preserve"> 37% των ερωτηθέντων απάντησαν ότι τον τελευταίο μήνα έχουν καταναλώσει έστω μία φορά πάνω από πέντε ποτά (μέσος όρος </w:t>
      </w:r>
      <w:r w:rsidR="00414938">
        <w:t>ESPAD</w:t>
      </w:r>
      <w:r w:rsidR="00414938" w:rsidRPr="00414938">
        <w:rPr>
          <w:lang w:val="el-GR"/>
        </w:rPr>
        <w:t>:</w:t>
      </w:r>
      <w:r w:rsidR="00414938">
        <w:rPr>
          <w:lang w:val="el-GR"/>
        </w:rPr>
        <w:t xml:space="preserve"> 30%).</w:t>
      </w:r>
      <w:r w:rsidR="00FF5CF6">
        <w:rPr>
          <w:lang w:val="el-GR"/>
        </w:rPr>
        <w:t xml:space="preserve"> Τέλος</w:t>
      </w:r>
      <w:r w:rsidR="006B73AA">
        <w:rPr>
          <w:lang w:val="el-GR"/>
        </w:rPr>
        <w:t>,</w:t>
      </w:r>
      <w:r w:rsidR="00F20330">
        <w:rPr>
          <w:lang w:val="el-GR"/>
        </w:rPr>
        <w:t xml:space="preserve"> το </w:t>
      </w:r>
      <w:r w:rsidR="00FF5CF6">
        <w:rPr>
          <w:lang w:val="el-GR"/>
        </w:rPr>
        <w:t xml:space="preserve">92% των ερωτηθέντων </w:t>
      </w:r>
      <w:r w:rsidR="00F20330">
        <w:rPr>
          <w:lang w:val="el-GR"/>
        </w:rPr>
        <w:t xml:space="preserve">δήλωσαν ότι </w:t>
      </w:r>
      <w:r w:rsidR="00FF5CF6">
        <w:rPr>
          <w:lang w:val="el-GR"/>
        </w:rPr>
        <w:t xml:space="preserve">έχουν πολύ εύκολη πρόσβαση στο αλκοόλ. </w:t>
      </w:r>
    </w:p>
    <w:p w14:paraId="5D8725F2" w14:textId="3EBFF5FD" w:rsidR="00414938" w:rsidRPr="00414938" w:rsidRDefault="00414938" w:rsidP="007473F8">
      <w:pPr>
        <w:tabs>
          <w:tab w:val="num" w:pos="720"/>
        </w:tabs>
        <w:spacing w:after="120"/>
        <w:jc w:val="both"/>
        <w:rPr>
          <w:lang w:val="el-GR"/>
        </w:rPr>
      </w:pPr>
      <w:r>
        <w:rPr>
          <w:lang w:val="el-GR"/>
        </w:rPr>
        <w:lastRenderedPageBreak/>
        <w:t xml:space="preserve">Την ίδια στιγμή, </w:t>
      </w:r>
      <w:r w:rsidRPr="00414938">
        <w:rPr>
          <w:lang w:val="el-GR"/>
        </w:rPr>
        <w:t xml:space="preserve">25% των θανατηφόρων ατυχημάτων στην Ευρώπη </w:t>
      </w:r>
      <w:r w:rsidR="00844988">
        <w:rPr>
          <w:lang w:val="el-GR"/>
        </w:rPr>
        <w:t xml:space="preserve">και στην Ελλάδα </w:t>
      </w:r>
      <w:r w:rsidRPr="00414938">
        <w:rPr>
          <w:lang w:val="el-GR"/>
        </w:rPr>
        <w:t xml:space="preserve">σχετίζονται με την κατανάλωση αλκοόλ και είναι η πρώτη αιτία θανάτου για </w:t>
      </w:r>
      <w:r w:rsidR="001E0A7E">
        <w:rPr>
          <w:lang w:val="el-GR"/>
        </w:rPr>
        <w:t xml:space="preserve">την ηλικιακή κατηγορία </w:t>
      </w:r>
      <w:r w:rsidRPr="00414938">
        <w:rPr>
          <w:lang w:val="el-GR"/>
        </w:rPr>
        <w:t>16-25</w:t>
      </w:r>
      <w:r w:rsidR="001E0A7E">
        <w:rPr>
          <w:lang w:val="el-GR"/>
        </w:rPr>
        <w:t xml:space="preserve">. </w:t>
      </w:r>
    </w:p>
    <w:p w14:paraId="6C01C62B" w14:textId="26237714" w:rsidR="00A304B9" w:rsidRDefault="001E0A7E" w:rsidP="007473F8">
      <w:pPr>
        <w:tabs>
          <w:tab w:val="num" w:pos="720"/>
        </w:tabs>
        <w:spacing w:after="120"/>
        <w:jc w:val="both"/>
        <w:rPr>
          <w:lang w:val="el-GR"/>
        </w:rPr>
      </w:pPr>
      <w:r>
        <w:rPr>
          <w:lang w:val="el-GR"/>
        </w:rPr>
        <w:t>Σε αυτό το πλαίσιο, το</w:t>
      </w:r>
      <w:r w:rsidR="00A304B9" w:rsidRPr="00A304B9">
        <w:rPr>
          <w:lang w:val="el-GR"/>
        </w:rPr>
        <w:t xml:space="preserve"> </w:t>
      </w:r>
      <w:r w:rsidR="00A304B9" w:rsidRPr="00B17750">
        <w:rPr>
          <w:b/>
          <w:bCs/>
          <w:lang w:val="el-GR"/>
        </w:rPr>
        <w:t>Υπουργείο Υγείας</w:t>
      </w:r>
      <w:r>
        <w:rPr>
          <w:b/>
          <w:bCs/>
          <w:lang w:val="el-GR"/>
        </w:rPr>
        <w:t xml:space="preserve"> βάζει τη νέα γενιά στο επίκεντρο </w:t>
      </w:r>
      <w:r>
        <w:rPr>
          <w:lang w:val="el-GR"/>
        </w:rPr>
        <w:t xml:space="preserve">και αναπτύσσει μια </w:t>
      </w:r>
      <w:r w:rsidRPr="00B17750">
        <w:rPr>
          <w:b/>
          <w:bCs/>
          <w:lang w:val="el-GR"/>
        </w:rPr>
        <w:t xml:space="preserve">συνολική στρατηγική </w:t>
      </w:r>
      <w:r w:rsidR="00A304B9" w:rsidRPr="00B17750">
        <w:rPr>
          <w:b/>
          <w:bCs/>
          <w:lang w:val="el-GR"/>
        </w:rPr>
        <w:t xml:space="preserve">για την αντιμετώπιση των συνεπειών της </w:t>
      </w:r>
      <w:r w:rsidR="00B17750">
        <w:rPr>
          <w:b/>
          <w:bCs/>
          <w:lang w:val="el-GR"/>
        </w:rPr>
        <w:t>αλόγιστης</w:t>
      </w:r>
      <w:r w:rsidR="00A304B9" w:rsidRPr="00B17750">
        <w:rPr>
          <w:b/>
          <w:bCs/>
          <w:lang w:val="el-GR"/>
        </w:rPr>
        <w:t xml:space="preserve"> κατανάλωσης αλκοόλ</w:t>
      </w:r>
      <w:r w:rsidR="00A304B9" w:rsidRPr="00A304B9">
        <w:rPr>
          <w:lang w:val="el-GR"/>
        </w:rPr>
        <w:t xml:space="preserve">, η οποία βασίζεται σε </w:t>
      </w:r>
      <w:r w:rsidR="00A304B9" w:rsidRPr="00B17750">
        <w:rPr>
          <w:b/>
          <w:bCs/>
          <w:lang w:val="el-GR"/>
        </w:rPr>
        <w:t>τρεις</w:t>
      </w:r>
      <w:r w:rsidR="00A304B9" w:rsidRPr="00A304B9">
        <w:rPr>
          <w:lang w:val="el-GR"/>
        </w:rPr>
        <w:t xml:space="preserve"> </w:t>
      </w:r>
      <w:r w:rsidR="00A304B9" w:rsidRPr="00B17750">
        <w:rPr>
          <w:b/>
          <w:bCs/>
          <w:lang w:val="el-GR"/>
        </w:rPr>
        <w:t>βασικούς άξονες</w:t>
      </w:r>
      <w:r w:rsidR="00A304B9" w:rsidRPr="00A304B9">
        <w:rPr>
          <w:lang w:val="el-GR"/>
        </w:rPr>
        <w:t>: νομοθετικές παρεμβάσεις, ενίσχυση της ενημέρωσης και της εκπαίδευσης, καθώς και διαρκή συνεργασία με</w:t>
      </w:r>
      <w:r w:rsidR="00D47F4D">
        <w:rPr>
          <w:lang w:val="el-GR"/>
        </w:rPr>
        <w:t xml:space="preserve"> τις υπεύθυνες επιχειρήσεις και</w:t>
      </w:r>
      <w:r w:rsidR="00A304B9" w:rsidRPr="00A304B9">
        <w:rPr>
          <w:lang w:val="el-GR"/>
        </w:rPr>
        <w:t xml:space="preserve"> όλους τους εμπλεκόμενους φορείς. Στο πλαίσιο αυτό, ανακοινώθηκε η δημιουργία μιας </w:t>
      </w:r>
      <w:r w:rsidR="00A304B9" w:rsidRPr="00B17750">
        <w:rPr>
          <w:b/>
          <w:bCs/>
          <w:lang w:val="el-GR"/>
        </w:rPr>
        <w:t>νέας ψηφιακής ενημερωτικής</w:t>
      </w:r>
      <w:r w:rsidR="006B73AA">
        <w:rPr>
          <w:b/>
          <w:bCs/>
          <w:lang w:val="el-GR"/>
        </w:rPr>
        <w:t xml:space="preserve"> </w:t>
      </w:r>
      <w:r w:rsidR="00FF5CF6">
        <w:rPr>
          <w:b/>
          <w:bCs/>
          <w:lang w:val="el-GR"/>
        </w:rPr>
        <w:t>σελίδας</w:t>
      </w:r>
      <w:r w:rsidR="00A304B9" w:rsidRPr="00A304B9">
        <w:rPr>
          <w:lang w:val="el-GR"/>
        </w:rPr>
        <w:t xml:space="preserve">, </w:t>
      </w:r>
      <w:proofErr w:type="spellStart"/>
      <w:r w:rsidR="00A304B9" w:rsidRPr="00A304B9">
        <w:rPr>
          <w:lang w:val="el-GR"/>
        </w:rPr>
        <w:t>προσβάσιμης</w:t>
      </w:r>
      <w:proofErr w:type="spellEnd"/>
      <w:r w:rsidR="00A304B9" w:rsidRPr="00A304B9">
        <w:rPr>
          <w:lang w:val="el-GR"/>
        </w:rPr>
        <w:t xml:space="preserve"> μέσω της ιστοσελίδας του Υπουργείου</w:t>
      </w:r>
      <w:r w:rsidR="00FD5D0D" w:rsidRPr="006B73AA">
        <w:rPr>
          <w:lang w:val="el-GR"/>
        </w:rPr>
        <w:t xml:space="preserve"> </w:t>
      </w:r>
      <w:r w:rsidR="00844988">
        <w:rPr>
          <w:lang w:val="el-GR"/>
        </w:rPr>
        <w:t xml:space="preserve">Υγείας </w:t>
      </w:r>
      <w:r w:rsidR="00FD5D0D" w:rsidRPr="006B73AA">
        <w:rPr>
          <w:lang w:val="el-GR"/>
        </w:rPr>
        <w:t>(</w:t>
      </w:r>
      <w:hyperlink r:id="rId8" w:history="1">
        <w:r w:rsidR="006B73AA" w:rsidRPr="00A1520A">
          <w:rPr>
            <w:rStyle w:val="Hyperlink"/>
            <w:lang w:val="en-GB"/>
          </w:rPr>
          <w:t>www</w:t>
        </w:r>
        <w:r w:rsidR="006B73AA" w:rsidRPr="00A1520A">
          <w:rPr>
            <w:rStyle w:val="Hyperlink"/>
            <w:lang w:val="el-GR"/>
          </w:rPr>
          <w:t>.</w:t>
        </w:r>
        <w:proofErr w:type="spellStart"/>
        <w:r w:rsidR="006B73AA" w:rsidRPr="00A1520A">
          <w:rPr>
            <w:rStyle w:val="Hyperlink"/>
            <w:lang w:val="en-GB"/>
          </w:rPr>
          <w:t>moh</w:t>
        </w:r>
        <w:proofErr w:type="spellEnd"/>
        <w:r w:rsidR="006B73AA" w:rsidRPr="00A1520A">
          <w:rPr>
            <w:rStyle w:val="Hyperlink"/>
            <w:lang w:val="el-GR"/>
          </w:rPr>
          <w:t>.</w:t>
        </w:r>
        <w:r w:rsidR="006B73AA" w:rsidRPr="00A1520A">
          <w:rPr>
            <w:rStyle w:val="Hyperlink"/>
            <w:lang w:val="en-GB"/>
          </w:rPr>
          <w:t>gov</w:t>
        </w:r>
        <w:r w:rsidR="006B73AA" w:rsidRPr="00A1520A">
          <w:rPr>
            <w:rStyle w:val="Hyperlink"/>
            <w:lang w:val="el-GR"/>
          </w:rPr>
          <w:t>.</w:t>
        </w:r>
        <w:r w:rsidR="006B73AA" w:rsidRPr="00A1520A">
          <w:rPr>
            <w:rStyle w:val="Hyperlink"/>
            <w:lang w:val="en-GB"/>
          </w:rPr>
          <w:t>gr</w:t>
        </w:r>
      </w:hyperlink>
      <w:r w:rsidR="00FD5D0D" w:rsidRPr="006B73AA">
        <w:rPr>
          <w:lang w:val="el-GR"/>
        </w:rPr>
        <w:t>)</w:t>
      </w:r>
      <w:r w:rsidR="00A304B9" w:rsidRPr="00A304B9">
        <w:rPr>
          <w:lang w:val="el-GR"/>
        </w:rPr>
        <w:t>, η οποία θα προσφέρει τεκμηριωμένη επιστημονική πληροφόρηση σχετικά με τις επιπτώσεις του αλκοόλ στον ανθρώπινο οργανισμό</w:t>
      </w:r>
      <w:r w:rsidR="00FF5CF6">
        <w:rPr>
          <w:lang w:val="el-GR"/>
        </w:rPr>
        <w:t xml:space="preserve"> καθώς και καθοδήγηση σχετικά με την υπεύθυνη κατανάλωσ</w:t>
      </w:r>
      <w:r w:rsidR="00844988">
        <w:rPr>
          <w:lang w:val="el-GR"/>
        </w:rPr>
        <w:t>η</w:t>
      </w:r>
      <w:r w:rsidR="002715FC">
        <w:rPr>
          <w:lang w:val="el-GR"/>
        </w:rPr>
        <w:t>, με εύληπτο τρόπο και χρήση σύγχρονων οπτικοακουστικών μέσων</w:t>
      </w:r>
      <w:r w:rsidR="00A304B9" w:rsidRPr="00A304B9">
        <w:rPr>
          <w:lang w:val="el-GR"/>
        </w:rPr>
        <w:t>.</w:t>
      </w:r>
    </w:p>
    <w:p w14:paraId="463E9386" w14:textId="4322863D" w:rsidR="006B73AA" w:rsidRDefault="006B73AA" w:rsidP="007473F8">
      <w:pPr>
        <w:tabs>
          <w:tab w:val="num" w:pos="720"/>
        </w:tabs>
        <w:spacing w:after="120"/>
        <w:jc w:val="both"/>
        <w:rPr>
          <w:i/>
          <w:iCs/>
          <w:lang w:val="el-GR"/>
        </w:rPr>
      </w:pPr>
      <w:r w:rsidRPr="005F4177">
        <w:rPr>
          <w:lang w:val="el-GR"/>
        </w:rPr>
        <w:t xml:space="preserve">Ολοκληρώνοντας την παρουσίαση της, </w:t>
      </w:r>
      <w:r w:rsidRPr="005F4177">
        <w:rPr>
          <w:b/>
          <w:bCs/>
          <w:lang w:val="el-GR"/>
        </w:rPr>
        <w:t xml:space="preserve">η </w:t>
      </w:r>
      <w:r w:rsidR="00BC061D" w:rsidRPr="005F4177">
        <w:rPr>
          <w:b/>
          <w:bCs/>
          <w:lang w:val="el-GR"/>
        </w:rPr>
        <w:t xml:space="preserve">κ. </w:t>
      </w:r>
      <w:r w:rsidRPr="005F4177">
        <w:rPr>
          <w:b/>
          <w:bCs/>
          <w:lang w:val="el-GR"/>
        </w:rPr>
        <w:t>Κουλούρη</w:t>
      </w:r>
      <w:r w:rsidRPr="005F4177">
        <w:rPr>
          <w:lang w:val="el-GR"/>
        </w:rPr>
        <w:t>, επισήμανε</w:t>
      </w:r>
      <w:r w:rsidRPr="002361AD">
        <w:rPr>
          <w:i/>
          <w:iCs/>
          <w:lang w:val="el-GR"/>
        </w:rPr>
        <w:t>:</w:t>
      </w:r>
      <w:r>
        <w:rPr>
          <w:i/>
          <w:iCs/>
          <w:lang w:val="el-GR"/>
        </w:rPr>
        <w:t xml:space="preserve"> </w:t>
      </w:r>
      <w:r w:rsidRPr="007A2DAA">
        <w:rPr>
          <w:i/>
          <w:iCs/>
          <w:lang w:val="el-GR"/>
        </w:rPr>
        <w:t>«Με το νέο νομοσχέδιο που προωθείται προς ψήφιση, θεσπίζουμε ένα σαφές και αυστηρότερο πλαίσιο για την προστασία των ανηλίκων από την πρόσβαση στο αλκοόλ. Παράλληλα, μέσα από συντονισμένες δράσεις ενημέρωσης</w:t>
      </w:r>
      <w:r>
        <w:rPr>
          <w:i/>
          <w:iCs/>
          <w:lang w:val="el-GR"/>
        </w:rPr>
        <w:t xml:space="preserve"> του Υπουργείου, και</w:t>
      </w:r>
      <w:r w:rsidRPr="007A2DAA">
        <w:rPr>
          <w:i/>
          <w:iCs/>
          <w:lang w:val="el-GR"/>
        </w:rPr>
        <w:t xml:space="preserve"> σε συνεργασία με την </w:t>
      </w:r>
      <w:proofErr w:type="spellStart"/>
      <w:r w:rsidRPr="007A2DAA">
        <w:rPr>
          <w:i/>
          <w:iCs/>
          <w:lang w:val="el-GR"/>
        </w:rPr>
        <w:t>Ε</w:t>
      </w:r>
      <w:r>
        <w:rPr>
          <w:i/>
          <w:iCs/>
          <w:lang w:val="el-GR"/>
        </w:rPr>
        <w:t>ν.</w:t>
      </w:r>
      <w:r w:rsidRPr="007A2DAA">
        <w:rPr>
          <w:i/>
          <w:iCs/>
          <w:lang w:val="el-GR"/>
        </w:rPr>
        <w:t>Ε</w:t>
      </w:r>
      <w:r>
        <w:rPr>
          <w:i/>
          <w:iCs/>
          <w:lang w:val="el-GR"/>
        </w:rPr>
        <w:t>.</w:t>
      </w:r>
      <w:r w:rsidRPr="007A2DAA">
        <w:rPr>
          <w:i/>
          <w:iCs/>
          <w:lang w:val="el-GR"/>
        </w:rPr>
        <w:t>Α</w:t>
      </w:r>
      <w:r>
        <w:rPr>
          <w:i/>
          <w:iCs/>
          <w:lang w:val="el-GR"/>
        </w:rPr>
        <w:t>.</w:t>
      </w:r>
      <w:r w:rsidRPr="007A2DAA">
        <w:rPr>
          <w:i/>
          <w:iCs/>
          <w:lang w:val="el-GR"/>
        </w:rPr>
        <w:t>Π</w:t>
      </w:r>
      <w:proofErr w:type="spellEnd"/>
      <w:r>
        <w:rPr>
          <w:i/>
          <w:iCs/>
          <w:lang w:val="el-GR"/>
        </w:rPr>
        <w:t>.</w:t>
      </w:r>
      <w:r w:rsidRPr="007A2DAA">
        <w:rPr>
          <w:i/>
          <w:iCs/>
          <w:lang w:val="el-GR"/>
        </w:rPr>
        <w:t>, ενισχύουμε τη</w:t>
      </w:r>
      <w:r>
        <w:rPr>
          <w:i/>
          <w:iCs/>
          <w:lang w:val="el-GR"/>
        </w:rPr>
        <w:t>ν</w:t>
      </w:r>
      <w:r w:rsidRPr="007A2DAA">
        <w:rPr>
          <w:i/>
          <w:iCs/>
          <w:lang w:val="el-GR"/>
        </w:rPr>
        <w:t xml:space="preserve"> </w:t>
      </w:r>
      <w:r>
        <w:rPr>
          <w:i/>
          <w:iCs/>
          <w:lang w:val="el-GR"/>
        </w:rPr>
        <w:t xml:space="preserve">ενημέρωση και την </w:t>
      </w:r>
      <w:r w:rsidRPr="007A2DAA">
        <w:rPr>
          <w:i/>
          <w:iCs/>
          <w:lang w:val="el-GR"/>
        </w:rPr>
        <w:t xml:space="preserve">ευαισθητοποίηση </w:t>
      </w:r>
      <w:r>
        <w:rPr>
          <w:i/>
          <w:iCs/>
          <w:lang w:val="el-GR"/>
        </w:rPr>
        <w:t>των πολιτών</w:t>
      </w:r>
      <w:r w:rsidRPr="007A2DAA">
        <w:rPr>
          <w:i/>
          <w:iCs/>
          <w:lang w:val="el-GR"/>
        </w:rPr>
        <w:t>. Η συνεργασία με υπεύθυνες επιχειρήσεις και η ενθάρρυνση της αυτοδέσμευσής τους αποτελεί κρίσιμο στοιχείο για μια αποτελεσματική πολιτική δημόσιας υγείας»</w:t>
      </w:r>
      <w:r w:rsidRPr="00362AA9">
        <w:rPr>
          <w:i/>
          <w:iCs/>
          <w:lang w:val="el-GR"/>
        </w:rPr>
        <w:t>.</w:t>
      </w:r>
    </w:p>
    <w:p w14:paraId="3E832DEA" w14:textId="12460C22" w:rsidR="00D47F4D" w:rsidRPr="00D47F4D" w:rsidRDefault="00D47F4D" w:rsidP="007473F8">
      <w:pPr>
        <w:tabs>
          <w:tab w:val="num" w:pos="720"/>
        </w:tabs>
        <w:spacing w:after="120"/>
        <w:jc w:val="both"/>
        <w:rPr>
          <w:b/>
          <w:bCs/>
          <w:lang w:val="el-GR"/>
        </w:rPr>
      </w:pPr>
      <w:r w:rsidRPr="00D47F4D">
        <w:rPr>
          <w:b/>
          <w:bCs/>
          <w:lang w:val="el-GR"/>
        </w:rPr>
        <w:t>Μείωση της επιβλαβούς κατανάλωσης, συνεργασία κλάδου και Πολιτείας μέχρι η υπευθυνότητα να γίνει κοινή συνείδηση</w:t>
      </w:r>
    </w:p>
    <w:p w14:paraId="263EA3AF" w14:textId="77777777" w:rsidR="00A900EF" w:rsidRPr="007723DE" w:rsidRDefault="00393FD0" w:rsidP="007473F8">
      <w:pPr>
        <w:tabs>
          <w:tab w:val="num" w:pos="720"/>
        </w:tabs>
        <w:spacing w:after="120"/>
        <w:jc w:val="both"/>
        <w:rPr>
          <w:lang w:val="el-GR"/>
        </w:rPr>
      </w:pPr>
      <w:r w:rsidRPr="00393FD0">
        <w:rPr>
          <w:lang w:val="el-GR"/>
        </w:rPr>
        <w:t>Από την πλευρά τ</w:t>
      </w:r>
      <w:r w:rsidR="00D47F4D">
        <w:rPr>
          <w:lang w:val="el-GR"/>
        </w:rPr>
        <w:t>ου κλάδου αλκοολούχων ποτών</w:t>
      </w:r>
      <w:r w:rsidRPr="00393FD0">
        <w:rPr>
          <w:lang w:val="el-GR"/>
        </w:rPr>
        <w:t xml:space="preserve">, </w:t>
      </w:r>
      <w:r w:rsidRPr="00836908">
        <w:rPr>
          <w:b/>
          <w:bCs/>
          <w:lang w:val="el-GR"/>
        </w:rPr>
        <w:t xml:space="preserve">η Γενική Διευθύντρια της </w:t>
      </w:r>
      <w:proofErr w:type="spellStart"/>
      <w:r w:rsidRPr="00836908">
        <w:rPr>
          <w:b/>
          <w:bCs/>
          <w:lang w:val="el-GR"/>
        </w:rPr>
        <w:t>Ε</w:t>
      </w:r>
      <w:r w:rsidR="00D47F4D" w:rsidRPr="00836908">
        <w:rPr>
          <w:b/>
          <w:bCs/>
          <w:lang w:val="el-GR"/>
        </w:rPr>
        <w:t>ν.</w:t>
      </w:r>
      <w:r w:rsidRPr="00836908">
        <w:rPr>
          <w:b/>
          <w:bCs/>
          <w:lang w:val="el-GR"/>
        </w:rPr>
        <w:t>Ε</w:t>
      </w:r>
      <w:r w:rsidR="00D47F4D" w:rsidRPr="00836908">
        <w:rPr>
          <w:b/>
          <w:bCs/>
          <w:lang w:val="el-GR"/>
        </w:rPr>
        <w:t>.</w:t>
      </w:r>
      <w:r w:rsidRPr="00836908">
        <w:rPr>
          <w:b/>
          <w:bCs/>
          <w:lang w:val="el-GR"/>
        </w:rPr>
        <w:t>Α</w:t>
      </w:r>
      <w:r w:rsidR="00D47F4D" w:rsidRPr="00836908">
        <w:rPr>
          <w:b/>
          <w:bCs/>
          <w:lang w:val="el-GR"/>
        </w:rPr>
        <w:t>.</w:t>
      </w:r>
      <w:r w:rsidRPr="00836908">
        <w:rPr>
          <w:b/>
          <w:bCs/>
          <w:lang w:val="el-GR"/>
        </w:rPr>
        <w:t>Π</w:t>
      </w:r>
      <w:proofErr w:type="spellEnd"/>
      <w:r w:rsidR="00D47F4D" w:rsidRPr="00836908">
        <w:rPr>
          <w:b/>
          <w:bCs/>
          <w:lang w:val="el-GR"/>
        </w:rPr>
        <w:t>.</w:t>
      </w:r>
      <w:r w:rsidRPr="00836908">
        <w:rPr>
          <w:b/>
          <w:bCs/>
          <w:lang w:val="el-GR"/>
        </w:rPr>
        <w:t xml:space="preserve">, </w:t>
      </w:r>
      <w:proofErr w:type="spellStart"/>
      <w:r w:rsidRPr="00836908">
        <w:rPr>
          <w:b/>
          <w:bCs/>
          <w:lang w:val="el-GR"/>
        </w:rPr>
        <w:t>Σοφίκα</w:t>
      </w:r>
      <w:proofErr w:type="spellEnd"/>
      <w:r w:rsidRPr="00836908">
        <w:rPr>
          <w:b/>
          <w:bCs/>
          <w:lang w:val="el-GR"/>
        </w:rPr>
        <w:t xml:space="preserve"> Παπανικολάου</w:t>
      </w:r>
      <w:r w:rsidRPr="00393FD0">
        <w:rPr>
          <w:lang w:val="el-GR"/>
        </w:rPr>
        <w:t xml:space="preserve">, ανέδειξε την </w:t>
      </w:r>
      <w:r w:rsidRPr="00B17750">
        <w:rPr>
          <w:b/>
          <w:bCs/>
          <w:lang w:val="el-GR"/>
        </w:rPr>
        <w:t>πρόοδο που έχει καταγραφεί την τελευταία δεκαετία στη μείωση της κατά κεφαλήν κατανάλωσης και της σχετιζόμενης βλάβης</w:t>
      </w:r>
      <w:r w:rsidRPr="00393FD0">
        <w:rPr>
          <w:lang w:val="el-GR"/>
        </w:rPr>
        <w:t xml:space="preserve">. </w:t>
      </w:r>
      <w:r w:rsidR="00474B9C">
        <w:rPr>
          <w:lang w:val="el-GR"/>
        </w:rPr>
        <w:t xml:space="preserve">Σύμφωνα με </w:t>
      </w:r>
      <w:r w:rsidR="00FF5CF6">
        <w:rPr>
          <w:lang w:val="el-GR"/>
        </w:rPr>
        <w:t xml:space="preserve">στοιχεία του </w:t>
      </w:r>
      <w:r w:rsidR="00474B9C">
        <w:rPr>
          <w:lang w:val="el-GR"/>
        </w:rPr>
        <w:t xml:space="preserve">ΠΟΥ, </w:t>
      </w:r>
      <w:r w:rsidR="00474B9C" w:rsidRPr="00474B9C">
        <w:rPr>
          <w:lang w:val="el-GR"/>
        </w:rPr>
        <w:t>κατά την προηγούμενη δεκαετία, υπήρξε μείωση τόσο στην κατά κεφαλή κατανάλωση όσο και στους σημαντικότερους δείκτες αναφορικά με τη σχετιζόμενη βλάβη</w:t>
      </w:r>
      <w:r w:rsidR="00A900EF" w:rsidRPr="00A900EF">
        <w:rPr>
          <w:lang w:val="el-GR"/>
        </w:rPr>
        <w:t xml:space="preserve">. </w:t>
      </w:r>
    </w:p>
    <w:p w14:paraId="2DFEFB08" w14:textId="3A0D2B30" w:rsidR="00474B9C" w:rsidRPr="00474B9C" w:rsidRDefault="00474B9C" w:rsidP="007473F8">
      <w:pPr>
        <w:tabs>
          <w:tab w:val="num" w:pos="720"/>
        </w:tabs>
        <w:spacing w:after="120"/>
        <w:jc w:val="both"/>
        <w:rPr>
          <w:lang w:val="el-GR"/>
        </w:rPr>
      </w:pPr>
      <w:r w:rsidRPr="00474B9C">
        <w:rPr>
          <w:lang w:val="el-GR"/>
        </w:rPr>
        <w:t xml:space="preserve">Ωστόσο, </w:t>
      </w:r>
      <w:r w:rsidR="000519AD">
        <w:rPr>
          <w:lang w:val="el-GR"/>
        </w:rPr>
        <w:t xml:space="preserve">η κα Παπανικολάου </w:t>
      </w:r>
      <w:r w:rsidR="00FD5D0D">
        <w:rPr>
          <w:lang w:val="el-GR"/>
        </w:rPr>
        <w:t>συμφώνησε με</w:t>
      </w:r>
      <w:r w:rsidR="00FD5D0D" w:rsidRPr="006B73AA">
        <w:rPr>
          <w:lang w:val="el-GR"/>
        </w:rPr>
        <w:t xml:space="preserve"> </w:t>
      </w:r>
      <w:r w:rsidR="00FD5D0D">
        <w:rPr>
          <w:lang w:val="el-GR"/>
        </w:rPr>
        <w:t xml:space="preserve"> </w:t>
      </w:r>
      <w:r w:rsidR="000519AD">
        <w:rPr>
          <w:lang w:val="el-GR"/>
        </w:rPr>
        <w:t xml:space="preserve">όσα είπε </w:t>
      </w:r>
      <w:r w:rsidRPr="00474B9C">
        <w:rPr>
          <w:lang w:val="el-GR"/>
        </w:rPr>
        <w:t xml:space="preserve">η εκπρόσωπος του Υπ. Υγείας, </w:t>
      </w:r>
      <w:r w:rsidR="00FD5D0D">
        <w:rPr>
          <w:lang w:val="el-GR"/>
        </w:rPr>
        <w:t>για την</w:t>
      </w:r>
      <w:r w:rsidRPr="00474B9C">
        <w:rPr>
          <w:lang w:val="el-GR"/>
        </w:rPr>
        <w:t xml:space="preserve"> κατανάλωση</w:t>
      </w:r>
      <w:r w:rsidR="00FD5D0D">
        <w:rPr>
          <w:lang w:val="el-GR"/>
        </w:rPr>
        <w:t xml:space="preserve"> αλκοόλ</w:t>
      </w:r>
      <w:r w:rsidRPr="00474B9C">
        <w:rPr>
          <w:lang w:val="el-GR"/>
        </w:rPr>
        <w:t xml:space="preserve"> </w:t>
      </w:r>
      <w:r w:rsidR="00FD5D0D">
        <w:rPr>
          <w:lang w:val="el-GR"/>
        </w:rPr>
        <w:t xml:space="preserve">στους νέους κάτω των </w:t>
      </w:r>
      <w:r w:rsidRPr="00474B9C">
        <w:rPr>
          <w:lang w:val="el-GR"/>
        </w:rPr>
        <w:t xml:space="preserve"> 18 </w:t>
      </w:r>
      <w:r w:rsidR="00FD5D0D">
        <w:rPr>
          <w:lang w:val="el-GR"/>
        </w:rPr>
        <w:t>ετών</w:t>
      </w:r>
      <w:r w:rsidRPr="00474B9C">
        <w:rPr>
          <w:lang w:val="el-GR"/>
        </w:rPr>
        <w:t>.</w:t>
      </w:r>
    </w:p>
    <w:p w14:paraId="060629FE" w14:textId="6A14731F" w:rsidR="00E72DA4" w:rsidRPr="00E72DA4" w:rsidRDefault="000519AD" w:rsidP="007473F8">
      <w:pPr>
        <w:tabs>
          <w:tab w:val="num" w:pos="720"/>
        </w:tabs>
        <w:spacing w:after="120"/>
        <w:jc w:val="both"/>
        <w:rPr>
          <w:lang w:val="el-GR"/>
        </w:rPr>
      </w:pPr>
      <w:r>
        <w:rPr>
          <w:lang w:val="el-GR"/>
        </w:rPr>
        <w:t xml:space="preserve">Σε αυτό το πλαίσιο, παρουσιάστηκαν μερικές από τις σημαντικότερες μεταξύ των πολλών και ποικιλόμορφων δράσεων που υλοποιεί ο κλάδος τα τελευταία χρόνια, με έμφαση στους τομείς και τα κοινά </w:t>
      </w:r>
      <w:r w:rsidR="0048042A">
        <w:rPr>
          <w:lang w:val="el-GR"/>
        </w:rPr>
        <w:t>όπου εντοπίζονται ακόμη σοβαρές προκλήσεις</w:t>
      </w:r>
      <w:r>
        <w:rPr>
          <w:lang w:val="el-GR"/>
        </w:rPr>
        <w:t>.</w:t>
      </w:r>
      <w:r w:rsidR="0048042A">
        <w:rPr>
          <w:lang w:val="el-GR"/>
        </w:rPr>
        <w:t xml:space="preserve"> Μεταξύ αυτών, ξεχωρίζει η </w:t>
      </w:r>
      <w:r w:rsidR="00B17750">
        <w:rPr>
          <w:b/>
          <w:bCs/>
          <w:lang w:val="el-GR"/>
        </w:rPr>
        <w:t xml:space="preserve">ενημερωτική </w:t>
      </w:r>
      <w:r w:rsidR="00A304B9" w:rsidRPr="00B17750">
        <w:rPr>
          <w:b/>
          <w:bCs/>
          <w:lang w:val="el-GR"/>
        </w:rPr>
        <w:t>εκστρατεία</w:t>
      </w:r>
      <w:r w:rsidR="0048042A">
        <w:rPr>
          <w:b/>
          <w:bCs/>
          <w:lang w:val="el-GR"/>
        </w:rPr>
        <w:t xml:space="preserve"> </w:t>
      </w:r>
      <w:r w:rsidR="00A304B9" w:rsidRPr="00B17750">
        <w:rPr>
          <w:b/>
          <w:bCs/>
          <w:lang w:val="el-GR"/>
        </w:rPr>
        <w:t>“</w:t>
      </w:r>
      <w:proofErr w:type="spellStart"/>
      <w:r w:rsidR="00A304B9" w:rsidRPr="00B17750">
        <w:rPr>
          <w:b/>
          <w:bCs/>
          <w:lang w:val="el-GR"/>
        </w:rPr>
        <w:t>Rethink</w:t>
      </w:r>
      <w:proofErr w:type="spellEnd"/>
      <w:r w:rsidR="00A304B9" w:rsidRPr="00B17750">
        <w:rPr>
          <w:b/>
          <w:bCs/>
          <w:lang w:val="el-GR"/>
        </w:rPr>
        <w:t xml:space="preserve"> </w:t>
      </w:r>
      <w:proofErr w:type="spellStart"/>
      <w:r w:rsidR="00A304B9" w:rsidRPr="00B17750">
        <w:rPr>
          <w:b/>
          <w:bCs/>
          <w:lang w:val="el-GR"/>
        </w:rPr>
        <w:t>Drink</w:t>
      </w:r>
      <w:proofErr w:type="spellEnd"/>
      <w:r w:rsidR="00A304B9" w:rsidRPr="00B17750">
        <w:rPr>
          <w:b/>
          <w:bCs/>
          <w:lang w:val="el-GR"/>
        </w:rPr>
        <w:t>”</w:t>
      </w:r>
      <w:r w:rsidR="00A304B9" w:rsidRPr="00A304B9">
        <w:rPr>
          <w:lang w:val="el-GR"/>
        </w:rPr>
        <w:t xml:space="preserve">, η οποία αποτελεί κοινή πρωτοβουλία του Υπουργείου Υγείας και της </w:t>
      </w:r>
      <w:proofErr w:type="spellStart"/>
      <w:r w:rsidR="00A304B9" w:rsidRPr="00A304B9">
        <w:rPr>
          <w:lang w:val="el-GR"/>
        </w:rPr>
        <w:t>Ε</w:t>
      </w:r>
      <w:r w:rsidR="0048042A">
        <w:rPr>
          <w:lang w:val="el-GR"/>
        </w:rPr>
        <w:t>ν.</w:t>
      </w:r>
      <w:r w:rsidR="00A304B9" w:rsidRPr="00A304B9">
        <w:rPr>
          <w:lang w:val="el-GR"/>
        </w:rPr>
        <w:t>Ε</w:t>
      </w:r>
      <w:r w:rsidR="0048042A">
        <w:rPr>
          <w:lang w:val="el-GR"/>
        </w:rPr>
        <w:t>.</w:t>
      </w:r>
      <w:r w:rsidR="00A304B9" w:rsidRPr="00A304B9">
        <w:rPr>
          <w:lang w:val="el-GR"/>
        </w:rPr>
        <w:t>Α</w:t>
      </w:r>
      <w:r w:rsidR="0048042A">
        <w:rPr>
          <w:lang w:val="el-GR"/>
        </w:rPr>
        <w:t>.</w:t>
      </w:r>
      <w:r w:rsidR="00A304B9" w:rsidRPr="00A304B9">
        <w:rPr>
          <w:lang w:val="el-GR"/>
        </w:rPr>
        <w:t>Π</w:t>
      </w:r>
      <w:proofErr w:type="spellEnd"/>
      <w:r w:rsidR="00A304B9" w:rsidRPr="00A304B9">
        <w:rPr>
          <w:lang w:val="el-GR"/>
        </w:rPr>
        <w:t xml:space="preserve">. Η καμπάνια, που ξεκίνησε το 2024 και στοχεύει κυρίως στις ηλικίες 18-35, </w:t>
      </w:r>
      <w:r w:rsidR="002715FC">
        <w:rPr>
          <w:lang w:val="el-GR"/>
        </w:rPr>
        <w:t>επιστρέφ</w:t>
      </w:r>
      <w:r w:rsidR="00EF3A2B">
        <w:rPr>
          <w:lang w:val="el-GR"/>
        </w:rPr>
        <w:t>ει</w:t>
      </w:r>
      <w:r w:rsidR="002715FC">
        <w:rPr>
          <w:lang w:val="el-GR"/>
        </w:rPr>
        <w:t xml:space="preserve"> </w:t>
      </w:r>
      <w:r w:rsidR="0048042A">
        <w:rPr>
          <w:lang w:val="el-GR"/>
        </w:rPr>
        <w:t xml:space="preserve">με ανανεωμένα </w:t>
      </w:r>
      <w:r w:rsidR="0048042A">
        <w:t>spots</w:t>
      </w:r>
      <w:r w:rsidR="00EF3A2B">
        <w:rPr>
          <w:lang w:val="el-GR"/>
        </w:rPr>
        <w:t xml:space="preserve"> στα τέλη Ιουνίου</w:t>
      </w:r>
      <w:r w:rsidR="002715FC">
        <w:rPr>
          <w:lang w:val="el-GR"/>
        </w:rPr>
        <w:t xml:space="preserve">, με </w:t>
      </w:r>
      <w:r w:rsidR="009F06A8">
        <w:rPr>
          <w:lang w:val="el-GR"/>
        </w:rPr>
        <w:t>στόχο να παρέχ</w:t>
      </w:r>
      <w:r w:rsidR="00EF3A2B">
        <w:rPr>
          <w:lang w:val="el-GR"/>
        </w:rPr>
        <w:t>ει</w:t>
      </w:r>
      <w:r w:rsidR="009F06A8">
        <w:rPr>
          <w:lang w:val="el-GR"/>
        </w:rPr>
        <w:t xml:space="preserve"> με ακόμη μεγαλύτερο δυναμισμό χρήσιμες πληροφορίες για την υπευθυνότητα σε σχέση με το αλκοόλ. Υπενθυμίζεται ότι </w:t>
      </w:r>
      <w:r w:rsidR="00E72DA4">
        <w:rPr>
          <w:lang w:val="el-GR"/>
        </w:rPr>
        <w:t>τ</w:t>
      </w:r>
      <w:r w:rsidR="00E72DA4" w:rsidRPr="00E72DA4">
        <w:rPr>
          <w:lang w:val="el-GR"/>
        </w:rPr>
        <w:t>α κύρια μηνύματα της εκστρατείας εστιάζουν στους παρακάτω άξονες:</w:t>
      </w:r>
    </w:p>
    <w:p w14:paraId="3585A17B" w14:textId="4788F8C7" w:rsidR="00E72DA4" w:rsidRPr="00E72DA4" w:rsidRDefault="00372E33" w:rsidP="007473F8">
      <w:pPr>
        <w:numPr>
          <w:ilvl w:val="0"/>
          <w:numId w:val="11"/>
        </w:numPr>
        <w:spacing w:after="120"/>
        <w:jc w:val="both"/>
        <w:rPr>
          <w:lang w:val="el-GR"/>
        </w:rPr>
      </w:pPr>
      <w:hyperlink r:id="rId9" w:history="1">
        <w:r w:rsidRPr="007723DE">
          <w:rPr>
            <w:rStyle w:val="Hyperlink"/>
            <w:lang w:val="el-GR"/>
          </w:rPr>
          <w:t>Μετρημένη κατανάλωση</w:t>
        </w:r>
      </w:hyperlink>
      <w:r>
        <w:rPr>
          <w:lang w:val="el-GR"/>
        </w:rPr>
        <w:t>: Εκπαίδευση των νέων ενηλίκων</w:t>
      </w:r>
      <w:r w:rsidR="00E72DA4" w:rsidRPr="00E72DA4">
        <w:rPr>
          <w:lang w:val="el-GR"/>
        </w:rPr>
        <w:t xml:space="preserve"> πάνω στις τυπικές μερίδες</w:t>
      </w:r>
      <w:r w:rsidR="00E72DA4">
        <w:rPr>
          <w:lang w:val="el-GR"/>
        </w:rPr>
        <w:t xml:space="preserve"> των διαφορετικών τύπων ποτών</w:t>
      </w:r>
      <w:r w:rsidR="00E72DA4" w:rsidRPr="00E72DA4">
        <w:rPr>
          <w:lang w:val="el-GR"/>
        </w:rPr>
        <w:t xml:space="preserve"> και την ίση ποσότητα αλκοόλ που </w:t>
      </w:r>
      <w:r w:rsidR="00E72DA4">
        <w:rPr>
          <w:lang w:val="el-GR"/>
        </w:rPr>
        <w:t xml:space="preserve">αυτές </w:t>
      </w:r>
      <w:r w:rsidR="00E72DA4" w:rsidRPr="00E72DA4">
        <w:rPr>
          <w:lang w:val="el-GR"/>
        </w:rPr>
        <w:t>περιέχουν</w:t>
      </w:r>
      <w:r w:rsidR="00844988">
        <w:rPr>
          <w:lang w:val="el-GR"/>
        </w:rPr>
        <w:t xml:space="preserve"> </w:t>
      </w:r>
    </w:p>
    <w:p w14:paraId="6290CBF7" w14:textId="6F9523BD" w:rsidR="00E72DA4" w:rsidRPr="00E72DA4" w:rsidRDefault="00E72DA4" w:rsidP="007473F8">
      <w:pPr>
        <w:numPr>
          <w:ilvl w:val="0"/>
          <w:numId w:val="11"/>
        </w:numPr>
        <w:spacing w:after="120"/>
        <w:jc w:val="both"/>
        <w:rPr>
          <w:lang w:val="el-GR"/>
        </w:rPr>
      </w:pPr>
      <w:hyperlink r:id="rId10" w:history="1">
        <w:r w:rsidRPr="007723DE">
          <w:rPr>
            <w:rStyle w:val="Hyperlink"/>
            <w:lang w:val="el-GR"/>
          </w:rPr>
          <w:t>Αλκοόλ και ανήλικοι</w:t>
        </w:r>
      </w:hyperlink>
      <w:r w:rsidR="006C4461">
        <w:rPr>
          <w:lang w:val="el-GR"/>
        </w:rPr>
        <w:t xml:space="preserve">: </w:t>
      </w:r>
      <w:r>
        <w:rPr>
          <w:lang w:val="el-GR"/>
        </w:rPr>
        <w:t>Κανένας τύπος και καμία ποσότητα αλκοολούχου ποτού δεν είναι ασφαλής για τους κάτω των 18</w:t>
      </w:r>
      <w:r w:rsidR="00844988" w:rsidRPr="006B73AA">
        <w:rPr>
          <w:lang w:val="el-GR"/>
        </w:rPr>
        <w:t xml:space="preserve"> </w:t>
      </w:r>
    </w:p>
    <w:p w14:paraId="67EDAC3A" w14:textId="6B99350D" w:rsidR="00E72DA4" w:rsidRPr="00E72DA4" w:rsidRDefault="00E72DA4" w:rsidP="007473F8">
      <w:pPr>
        <w:numPr>
          <w:ilvl w:val="0"/>
          <w:numId w:val="11"/>
        </w:numPr>
        <w:spacing w:after="120"/>
        <w:jc w:val="both"/>
        <w:rPr>
          <w:lang w:val="el-GR"/>
        </w:rPr>
      </w:pPr>
      <w:hyperlink r:id="rId11" w:history="1">
        <w:r w:rsidRPr="007723DE">
          <w:rPr>
            <w:rStyle w:val="Hyperlink"/>
            <w:lang w:val="el-GR"/>
          </w:rPr>
          <w:t>Αλκοόλ και οδήγηση</w:t>
        </w:r>
      </w:hyperlink>
      <w:r w:rsidR="006C4461">
        <w:rPr>
          <w:lang w:val="el-GR"/>
        </w:rPr>
        <w:t>:</w:t>
      </w:r>
      <w:r w:rsidRPr="00E72DA4">
        <w:rPr>
          <w:lang w:val="el-GR"/>
        </w:rPr>
        <w:t xml:space="preserve"> </w:t>
      </w:r>
      <w:r>
        <w:rPr>
          <w:lang w:val="el-GR"/>
        </w:rPr>
        <w:t>Κανένας τύπος και καμία ποσότητα ποτού δεν είναι ασφαλής</w:t>
      </w:r>
      <w:r w:rsidR="006C4461">
        <w:rPr>
          <w:lang w:val="el-GR"/>
        </w:rPr>
        <w:t xml:space="preserve"> όταν οδηγείς</w:t>
      </w:r>
      <w:r w:rsidR="00844988" w:rsidRPr="006B73AA">
        <w:rPr>
          <w:lang w:val="el-GR"/>
        </w:rPr>
        <w:t xml:space="preserve"> </w:t>
      </w:r>
    </w:p>
    <w:p w14:paraId="31C6456B" w14:textId="0EE112C1" w:rsidR="00A304B9" w:rsidRPr="006C4461" w:rsidRDefault="00E72DA4" w:rsidP="007473F8">
      <w:pPr>
        <w:numPr>
          <w:ilvl w:val="0"/>
          <w:numId w:val="11"/>
        </w:numPr>
        <w:spacing w:after="120"/>
        <w:jc w:val="both"/>
        <w:rPr>
          <w:lang w:val="el-GR"/>
        </w:rPr>
      </w:pPr>
      <w:hyperlink r:id="rId12" w:history="1">
        <w:r w:rsidRPr="007723DE">
          <w:rPr>
            <w:rStyle w:val="Hyperlink"/>
            <w:lang w:val="el-GR"/>
          </w:rPr>
          <w:t>Υπεύθυνο σερβίρισμα</w:t>
        </w:r>
      </w:hyperlink>
      <w:r w:rsidR="006C4461">
        <w:rPr>
          <w:lang w:val="el-GR"/>
        </w:rPr>
        <w:t>:</w:t>
      </w:r>
      <w:r w:rsidR="00372E33" w:rsidRPr="00372E33">
        <w:rPr>
          <w:lang w:val="el-GR"/>
        </w:rPr>
        <w:t xml:space="preserve"> </w:t>
      </w:r>
      <w:r w:rsidR="00372E33">
        <w:rPr>
          <w:lang w:val="el-GR"/>
        </w:rPr>
        <w:t>Κάλεσμα</w:t>
      </w:r>
      <w:r w:rsidRPr="00E72DA4">
        <w:rPr>
          <w:lang w:val="el-GR"/>
        </w:rPr>
        <w:t xml:space="preserve"> </w:t>
      </w:r>
      <w:r w:rsidR="00372E33">
        <w:rPr>
          <w:lang w:val="el-GR"/>
        </w:rPr>
        <w:t>σ</w:t>
      </w:r>
      <w:r w:rsidRPr="00E72DA4">
        <w:rPr>
          <w:lang w:val="el-GR"/>
        </w:rPr>
        <w:t>τους επαγγελματίες να μη σερβίρουν στους κάτω των 18</w:t>
      </w:r>
      <w:r w:rsidR="00844988" w:rsidRPr="006B73AA">
        <w:rPr>
          <w:lang w:val="el-GR"/>
        </w:rPr>
        <w:t xml:space="preserve"> </w:t>
      </w:r>
    </w:p>
    <w:p w14:paraId="4DD86A00" w14:textId="246EC057" w:rsidR="00393FD0" w:rsidRPr="00844988" w:rsidRDefault="00393FD0" w:rsidP="007473F8">
      <w:pPr>
        <w:tabs>
          <w:tab w:val="num" w:pos="720"/>
        </w:tabs>
        <w:spacing w:after="120"/>
        <w:jc w:val="both"/>
        <w:rPr>
          <w:lang w:val="el-GR"/>
        </w:rPr>
      </w:pPr>
      <w:r w:rsidRPr="00393FD0">
        <w:rPr>
          <w:lang w:val="el-GR"/>
        </w:rPr>
        <w:t xml:space="preserve">Στο πλαίσιο της εκδήλωσης </w:t>
      </w:r>
      <w:r w:rsidR="002715FC">
        <w:rPr>
          <w:lang w:val="el-GR"/>
        </w:rPr>
        <w:t xml:space="preserve">ο Διευθύνων Σύμβουλος της </w:t>
      </w:r>
      <w:r w:rsidR="002715FC">
        <w:t>ALCO</w:t>
      </w:r>
      <w:r w:rsidR="002715FC" w:rsidRPr="002715FC">
        <w:rPr>
          <w:lang w:val="el-GR"/>
        </w:rPr>
        <w:t xml:space="preserve">, </w:t>
      </w:r>
      <w:r w:rsidR="002715FC">
        <w:rPr>
          <w:lang w:val="el-GR"/>
        </w:rPr>
        <w:t xml:space="preserve">Κώστας </w:t>
      </w:r>
      <w:proofErr w:type="spellStart"/>
      <w:r w:rsidR="002715FC">
        <w:rPr>
          <w:lang w:val="el-GR"/>
        </w:rPr>
        <w:t>Παναγόπουλος</w:t>
      </w:r>
      <w:proofErr w:type="spellEnd"/>
      <w:r w:rsidR="00F33123" w:rsidRPr="00F33123">
        <w:rPr>
          <w:lang w:val="el-GR"/>
        </w:rPr>
        <w:t xml:space="preserve">, </w:t>
      </w:r>
      <w:r w:rsidR="002715FC">
        <w:rPr>
          <w:lang w:val="el-GR"/>
        </w:rPr>
        <w:t>παρουσίασε</w:t>
      </w:r>
      <w:r w:rsidRPr="00393FD0">
        <w:rPr>
          <w:lang w:val="el-GR"/>
        </w:rPr>
        <w:t xml:space="preserve"> επίσης τα αποτελέσματα ποιοτικής έρευνας κοινού, αναδεικνύοντας τη θετική αποδοχή της καμπάνιας και την ανάγκη περαιτέρω δράσεων ενημέρωσης</w:t>
      </w:r>
      <w:r w:rsidR="0048042A">
        <w:rPr>
          <w:lang w:val="el-GR"/>
        </w:rPr>
        <w:t xml:space="preserve"> και έγκυρης πληροφόρησης που εξέφρασαν οι συμμετέχοντες, γυναίκες και άνδρες 18 έως 35 ετών</w:t>
      </w:r>
      <w:r w:rsidRPr="00393FD0">
        <w:rPr>
          <w:lang w:val="el-GR"/>
        </w:rPr>
        <w:t>.</w:t>
      </w:r>
      <w:r w:rsidR="00844988" w:rsidRPr="006B73AA">
        <w:rPr>
          <w:lang w:val="el-GR"/>
        </w:rPr>
        <w:t xml:space="preserve"> Όπως ανέδειξε η μελέτη, οι νέοι επιζητούν αξιόπιστη πληροφόρηση δοσμένη με εύληπτο, σαφή τρόπο.</w:t>
      </w:r>
    </w:p>
    <w:p w14:paraId="188B31BC" w14:textId="666FEA7B" w:rsidR="006B73AA" w:rsidRPr="00A900EF" w:rsidRDefault="006B73AA" w:rsidP="007473F8">
      <w:pPr>
        <w:tabs>
          <w:tab w:val="num" w:pos="720"/>
        </w:tabs>
        <w:spacing w:after="120"/>
        <w:jc w:val="both"/>
        <w:rPr>
          <w:lang w:val="el-GR"/>
        </w:rPr>
      </w:pPr>
      <w:r w:rsidRPr="00DD7B41">
        <w:rPr>
          <w:lang w:val="el-GR"/>
        </w:rPr>
        <w:t>Κλείνοντας, η</w:t>
      </w:r>
      <w:r>
        <w:rPr>
          <w:i/>
          <w:iCs/>
          <w:lang w:val="el-GR"/>
        </w:rPr>
        <w:t xml:space="preserve"> </w:t>
      </w:r>
      <w:r w:rsidRPr="003D544F">
        <w:rPr>
          <w:b/>
          <w:bCs/>
          <w:lang w:val="el-GR"/>
        </w:rPr>
        <w:t xml:space="preserve">κ. </w:t>
      </w:r>
      <w:r>
        <w:rPr>
          <w:b/>
          <w:bCs/>
          <w:lang w:val="el-GR"/>
        </w:rPr>
        <w:t>Παπανικολάου</w:t>
      </w:r>
      <w:r w:rsidRPr="00F33123">
        <w:rPr>
          <w:lang w:val="el-GR"/>
        </w:rPr>
        <w:t>,</w:t>
      </w:r>
      <w:r w:rsidRPr="00C61148">
        <w:rPr>
          <w:lang w:val="el-GR"/>
        </w:rPr>
        <w:t xml:space="preserve"> δήλωσε: </w:t>
      </w:r>
      <w:r w:rsidRPr="00362AA9">
        <w:rPr>
          <w:i/>
          <w:iCs/>
          <w:lang w:val="el-GR"/>
        </w:rPr>
        <w:t>«Η υπεύθυνη κατανάλωση δεν είναι για εμάς μια ευκαιριακή στρατηγική. Είναι βασικό στοιχείο του οράματος και της βιώσιμης πορείας του κλάδου</w:t>
      </w:r>
      <w:r>
        <w:rPr>
          <w:i/>
          <w:iCs/>
          <w:lang w:val="el-GR"/>
        </w:rPr>
        <w:t xml:space="preserve"> καθώς και της διαρκούς μας δέσμευσης </w:t>
      </w:r>
      <w:r w:rsidRPr="00362AA9">
        <w:rPr>
          <w:i/>
          <w:iCs/>
          <w:lang w:val="el-GR"/>
        </w:rPr>
        <w:t>στη δημόσια υγεία και την υπεύθυνη συμπεριφορά</w:t>
      </w:r>
      <w:r>
        <w:rPr>
          <w:i/>
          <w:iCs/>
          <w:lang w:val="el-GR"/>
        </w:rPr>
        <w:t>. Συμβάλλουμε</w:t>
      </w:r>
      <w:r w:rsidRPr="00362AA9">
        <w:rPr>
          <w:i/>
          <w:iCs/>
          <w:lang w:val="el-GR"/>
        </w:rPr>
        <w:t xml:space="preserve"> ουσιαστικά τόσο στην ενημέρωση της κοινωνίας όσο και</w:t>
      </w:r>
      <w:r>
        <w:rPr>
          <w:i/>
          <w:iCs/>
          <w:lang w:val="el-GR"/>
        </w:rPr>
        <w:t xml:space="preserve"> των εκατοντάδων χιλιάδων επαγγελματιών που σερβίρουν και πωλούν αλκοόλ καθημερινά</w:t>
      </w:r>
      <w:r w:rsidRPr="00362AA9">
        <w:rPr>
          <w:i/>
          <w:iCs/>
          <w:lang w:val="el-GR"/>
        </w:rPr>
        <w:t>.</w:t>
      </w:r>
      <w:r w:rsidRPr="00B17750">
        <w:rPr>
          <w:lang w:val="el-GR"/>
        </w:rPr>
        <w:t xml:space="preserve"> </w:t>
      </w:r>
      <w:r w:rsidRPr="00362AA9">
        <w:rPr>
          <w:i/>
          <w:iCs/>
          <w:lang w:val="el-GR"/>
        </w:rPr>
        <w:t>Η στενή μας συνεργασία με το Υπουργείο Υγείας αποτελεί κρίσιμη προϋπόθεση για την επιτυχία του κοινού μας στόχου: να διαμορφώσουμε ένα περιβάλλον όπου</w:t>
      </w:r>
      <w:r>
        <w:rPr>
          <w:i/>
          <w:iCs/>
          <w:lang w:val="el-GR"/>
        </w:rPr>
        <w:t xml:space="preserve"> αποκλειστικά</w:t>
      </w:r>
      <w:r w:rsidRPr="00362AA9">
        <w:rPr>
          <w:i/>
          <w:iCs/>
          <w:lang w:val="el-GR"/>
        </w:rPr>
        <w:t xml:space="preserve"> οι ενήλικοι καταναλωτές</w:t>
      </w:r>
      <w:r>
        <w:rPr>
          <w:i/>
          <w:iCs/>
          <w:lang w:val="el-GR"/>
        </w:rPr>
        <w:t xml:space="preserve"> παίρνουν ενημερωμένες αποφάσεις και </w:t>
      </w:r>
      <w:r w:rsidRPr="00362AA9">
        <w:rPr>
          <w:i/>
          <w:iCs/>
          <w:lang w:val="el-GR"/>
        </w:rPr>
        <w:t xml:space="preserve">απολαμβάνουν με μέτρο». </w:t>
      </w:r>
    </w:p>
    <w:p w14:paraId="4FEC71D3" w14:textId="77777777" w:rsidR="00082C61" w:rsidRDefault="00082C61" w:rsidP="007473F8">
      <w:pPr>
        <w:tabs>
          <w:tab w:val="num" w:pos="720"/>
        </w:tabs>
        <w:spacing w:after="120"/>
        <w:jc w:val="both"/>
        <w:rPr>
          <w:lang w:val="el-GR"/>
        </w:rPr>
      </w:pPr>
    </w:p>
    <w:p w14:paraId="39B5DD36" w14:textId="6C06DFD4" w:rsidR="00C279CB" w:rsidRPr="00362AA9" w:rsidRDefault="00C279CB" w:rsidP="00961B35">
      <w:pPr>
        <w:spacing w:after="120"/>
        <w:jc w:val="center"/>
        <w:rPr>
          <w:b/>
          <w:bCs/>
          <w:sz w:val="24"/>
          <w:szCs w:val="24"/>
          <w:lang w:val="el-GR"/>
        </w:rPr>
      </w:pPr>
      <w:r w:rsidRPr="00362AA9">
        <w:rPr>
          <w:b/>
          <w:bCs/>
          <w:sz w:val="24"/>
          <w:szCs w:val="24"/>
          <w:lang w:val="el-GR"/>
        </w:rPr>
        <w:t>-Τέλος-</w:t>
      </w:r>
    </w:p>
    <w:p w14:paraId="4BD646BD" w14:textId="58BBDFBF" w:rsidR="001268E4" w:rsidRPr="00C12DA9" w:rsidRDefault="001268E4" w:rsidP="007473F8">
      <w:pPr>
        <w:jc w:val="both"/>
        <w:rPr>
          <w:b/>
          <w:bCs/>
          <w:sz w:val="20"/>
          <w:szCs w:val="20"/>
          <w:lang w:val="el-GR"/>
        </w:rPr>
      </w:pPr>
      <w:r w:rsidRPr="00C12DA9">
        <w:rPr>
          <w:b/>
          <w:bCs/>
          <w:sz w:val="20"/>
          <w:szCs w:val="20"/>
          <w:lang w:val="el-GR"/>
        </w:rPr>
        <w:t xml:space="preserve">Σχετικά με την </w:t>
      </w:r>
      <w:r w:rsidR="00A527D0">
        <w:rPr>
          <w:b/>
          <w:bCs/>
          <w:sz w:val="20"/>
          <w:szCs w:val="20"/>
          <w:lang w:val="el-GR"/>
        </w:rPr>
        <w:t>ΕΝ.Ε.Α.Π.</w:t>
      </w:r>
    </w:p>
    <w:p w14:paraId="68F49948" w14:textId="20BCBBFE" w:rsidR="005276ED" w:rsidRPr="00CF58CE" w:rsidRDefault="005276ED" w:rsidP="007473F8">
      <w:pPr>
        <w:jc w:val="both"/>
        <w:rPr>
          <w:sz w:val="20"/>
          <w:szCs w:val="20"/>
          <w:lang w:val="el-GR"/>
        </w:rPr>
      </w:pPr>
      <w:r w:rsidRPr="00C12DA9">
        <w:rPr>
          <w:sz w:val="20"/>
          <w:szCs w:val="20"/>
          <w:lang w:val="el-GR"/>
        </w:rPr>
        <w:t xml:space="preserve">Η </w:t>
      </w:r>
      <w:hyperlink r:id="rId13" w:history="1">
        <w:r w:rsidRPr="00A52607">
          <w:rPr>
            <w:rStyle w:val="Hyperlink"/>
            <w:sz w:val="20"/>
            <w:szCs w:val="20"/>
            <w:lang w:val="el-GR"/>
          </w:rPr>
          <w:t>Ένωση Επιχειρήσεων Αλκοολούχων Ποτών (ΕΝ.Ε.Α.Π)</w:t>
        </w:r>
      </w:hyperlink>
      <w:r w:rsidRPr="00C12DA9">
        <w:rPr>
          <w:sz w:val="20"/>
          <w:szCs w:val="20"/>
          <w:lang w:val="el-GR"/>
        </w:rPr>
        <w:t xml:space="preserve"> εκπροσωπεί τις μεγαλύτερες εταιρείες του κλάδου αλκοολούχων ποτών, που εισάγουν και διακινούν το 80% των διεθνών μαρκών </w:t>
      </w:r>
      <w:proofErr w:type="spellStart"/>
      <w:r w:rsidRPr="00C12DA9">
        <w:rPr>
          <w:sz w:val="20"/>
          <w:szCs w:val="20"/>
          <w:lang w:val="el-GR"/>
        </w:rPr>
        <w:t>premium</w:t>
      </w:r>
      <w:proofErr w:type="spellEnd"/>
      <w:r w:rsidRPr="00C12DA9">
        <w:rPr>
          <w:sz w:val="20"/>
          <w:szCs w:val="20"/>
          <w:lang w:val="el-GR"/>
        </w:rPr>
        <w:t xml:space="preserve"> αλκοολούχων ποτών στην Ελλάδα. </w:t>
      </w:r>
      <w:r w:rsidR="00DD263A" w:rsidRPr="00C12DA9">
        <w:rPr>
          <w:sz w:val="20"/>
          <w:szCs w:val="20"/>
          <w:lang w:val="el-GR"/>
        </w:rPr>
        <w:t>Εταιρείες</w:t>
      </w:r>
      <w:r w:rsidRPr="00C12DA9">
        <w:rPr>
          <w:sz w:val="20"/>
          <w:szCs w:val="20"/>
          <w:lang w:val="el-GR"/>
        </w:rPr>
        <w:t>- μέλη της είναι οι: ΑΜΒΥΞ, Β.Σ.ΚΑΡΟΥΛΙΑΣ, DIAGEO, PERNOD RICARD</w:t>
      </w:r>
      <w:r w:rsidR="00CF58CE" w:rsidRPr="00CF58CE">
        <w:rPr>
          <w:sz w:val="20"/>
          <w:szCs w:val="20"/>
          <w:lang w:val="el-GR"/>
        </w:rPr>
        <w:t xml:space="preserve"> </w:t>
      </w:r>
      <w:r w:rsidR="00CF58CE">
        <w:rPr>
          <w:sz w:val="20"/>
          <w:szCs w:val="20"/>
          <w:lang w:val="el-GR"/>
        </w:rPr>
        <w:t xml:space="preserve">και </w:t>
      </w:r>
      <w:r w:rsidR="00CF58CE">
        <w:rPr>
          <w:sz w:val="20"/>
          <w:szCs w:val="20"/>
          <w:lang w:val="en-GB"/>
        </w:rPr>
        <w:t>CAMPARI</w:t>
      </w:r>
      <w:r w:rsidR="00CF58CE" w:rsidRPr="00CF58CE">
        <w:rPr>
          <w:sz w:val="20"/>
          <w:szCs w:val="20"/>
          <w:lang w:val="el-GR"/>
        </w:rPr>
        <w:t xml:space="preserve"> </w:t>
      </w:r>
      <w:r w:rsidR="00CF58CE">
        <w:rPr>
          <w:sz w:val="20"/>
          <w:szCs w:val="20"/>
          <w:lang w:val="en-GB"/>
        </w:rPr>
        <w:t>Hellas</w:t>
      </w:r>
      <w:r w:rsidR="00CF58CE" w:rsidRPr="00CF58CE">
        <w:rPr>
          <w:sz w:val="20"/>
          <w:szCs w:val="20"/>
          <w:lang w:val="el-GR"/>
        </w:rPr>
        <w:t xml:space="preserve">. </w:t>
      </w:r>
    </w:p>
    <w:p w14:paraId="0265F220" w14:textId="54964C50" w:rsidR="001268E4" w:rsidRPr="00CF58CE" w:rsidRDefault="001268E4" w:rsidP="007473F8">
      <w:pPr>
        <w:jc w:val="both"/>
        <w:rPr>
          <w:noProof/>
          <w:lang w:val="el-GR"/>
        </w:rPr>
      </w:pPr>
    </w:p>
    <w:p w14:paraId="0B07C595" w14:textId="6B0A232B" w:rsidR="00480833" w:rsidRPr="00413C5A" w:rsidRDefault="00480833" w:rsidP="007473F8">
      <w:pPr>
        <w:jc w:val="both"/>
        <w:rPr>
          <w:b/>
          <w:bCs/>
          <w:noProof/>
          <w:sz w:val="20"/>
          <w:szCs w:val="20"/>
          <w:lang w:val="el-GR"/>
        </w:rPr>
      </w:pPr>
      <w:r w:rsidRPr="00413C5A">
        <w:rPr>
          <w:b/>
          <w:bCs/>
          <w:noProof/>
          <w:sz w:val="20"/>
          <w:szCs w:val="20"/>
          <w:lang w:val="el-GR"/>
        </w:rPr>
        <w:t>Πληροφορίες για δημοσιογράφους</w:t>
      </w:r>
    </w:p>
    <w:p w14:paraId="142F0091" w14:textId="64410C36" w:rsidR="00480833" w:rsidRPr="00413C5A" w:rsidRDefault="00480833" w:rsidP="007473F8">
      <w:pPr>
        <w:jc w:val="both"/>
        <w:rPr>
          <w:noProof/>
          <w:sz w:val="20"/>
          <w:szCs w:val="20"/>
          <w:lang w:val="el-GR"/>
        </w:rPr>
      </w:pPr>
      <w:r w:rsidRPr="00413C5A">
        <w:rPr>
          <w:noProof/>
          <w:sz w:val="20"/>
          <w:szCs w:val="20"/>
          <w:lang w:val="el-GR"/>
        </w:rPr>
        <w:t xml:space="preserve">Σοφίκα Παπανικολάου, </w:t>
      </w:r>
      <w:r w:rsidR="00A527D0">
        <w:rPr>
          <w:noProof/>
          <w:sz w:val="20"/>
          <w:szCs w:val="20"/>
          <w:lang w:val="el-GR"/>
        </w:rPr>
        <w:t>ΕΝ.Ε.Α.Π.</w:t>
      </w:r>
      <w:r w:rsidRPr="00413C5A">
        <w:rPr>
          <w:noProof/>
          <w:sz w:val="20"/>
          <w:szCs w:val="20"/>
          <w:lang w:val="el-GR"/>
        </w:rPr>
        <w:t xml:space="preserve">, </w:t>
      </w:r>
      <w:hyperlink r:id="rId14" w:history="1">
        <w:r w:rsidRPr="00413C5A">
          <w:rPr>
            <w:rStyle w:val="Hyperlink"/>
            <w:noProof/>
            <w:sz w:val="20"/>
            <w:szCs w:val="20"/>
            <w:lang w:val="el-GR"/>
          </w:rPr>
          <w:t>sp@downtown.com.gr</w:t>
        </w:r>
      </w:hyperlink>
      <w:r w:rsidRPr="00413C5A">
        <w:rPr>
          <w:noProof/>
          <w:sz w:val="20"/>
          <w:szCs w:val="20"/>
          <w:lang w:val="el-GR"/>
        </w:rPr>
        <w:t>, +30 210 8032809</w:t>
      </w:r>
    </w:p>
    <w:p w14:paraId="58AB74FE" w14:textId="24501A92" w:rsidR="00480833" w:rsidRDefault="00480833" w:rsidP="007473F8">
      <w:pPr>
        <w:jc w:val="both"/>
        <w:rPr>
          <w:noProof/>
          <w:sz w:val="20"/>
          <w:szCs w:val="20"/>
          <w:lang w:val="el-GR"/>
        </w:rPr>
      </w:pPr>
      <w:r w:rsidRPr="00413C5A">
        <w:rPr>
          <w:noProof/>
          <w:sz w:val="20"/>
          <w:szCs w:val="20"/>
          <w:lang w:val="el-GR"/>
        </w:rPr>
        <w:t xml:space="preserve">Σοφία Κουρεντή, </w:t>
      </w:r>
      <w:r w:rsidRPr="00413C5A">
        <w:rPr>
          <w:noProof/>
          <w:sz w:val="20"/>
          <w:szCs w:val="20"/>
        </w:rPr>
        <w:t>Pitch</w:t>
      </w:r>
      <w:r w:rsidRPr="00413C5A">
        <w:rPr>
          <w:noProof/>
          <w:sz w:val="20"/>
          <w:szCs w:val="20"/>
          <w:lang w:val="el-GR"/>
        </w:rPr>
        <w:t xml:space="preserve"> </w:t>
      </w:r>
      <w:r w:rsidRPr="00413C5A">
        <w:rPr>
          <w:noProof/>
          <w:sz w:val="20"/>
          <w:szCs w:val="20"/>
        </w:rPr>
        <w:t>PR</w:t>
      </w:r>
      <w:r w:rsidRPr="00413C5A">
        <w:rPr>
          <w:noProof/>
          <w:sz w:val="20"/>
          <w:szCs w:val="20"/>
          <w:lang w:val="el-GR"/>
        </w:rPr>
        <w:t xml:space="preserve">, </w:t>
      </w:r>
      <w:hyperlink r:id="rId15" w:history="1">
        <w:r w:rsidRPr="00413C5A">
          <w:rPr>
            <w:rStyle w:val="Hyperlink"/>
            <w:noProof/>
            <w:sz w:val="20"/>
            <w:szCs w:val="20"/>
          </w:rPr>
          <w:t>skourenti</w:t>
        </w:r>
        <w:r w:rsidRPr="00413C5A">
          <w:rPr>
            <w:rStyle w:val="Hyperlink"/>
            <w:noProof/>
            <w:sz w:val="20"/>
            <w:szCs w:val="20"/>
            <w:lang w:val="el-GR"/>
          </w:rPr>
          <w:t>@</w:t>
        </w:r>
        <w:r w:rsidRPr="00413C5A">
          <w:rPr>
            <w:rStyle w:val="Hyperlink"/>
            <w:noProof/>
            <w:sz w:val="20"/>
            <w:szCs w:val="20"/>
          </w:rPr>
          <w:t>pitchpr</w:t>
        </w:r>
        <w:r w:rsidRPr="00413C5A">
          <w:rPr>
            <w:rStyle w:val="Hyperlink"/>
            <w:noProof/>
            <w:sz w:val="20"/>
            <w:szCs w:val="20"/>
            <w:lang w:val="el-GR"/>
          </w:rPr>
          <w:t>.</w:t>
        </w:r>
        <w:r w:rsidRPr="00413C5A">
          <w:rPr>
            <w:rStyle w:val="Hyperlink"/>
            <w:noProof/>
            <w:sz w:val="20"/>
            <w:szCs w:val="20"/>
          </w:rPr>
          <w:t>gr</w:t>
        </w:r>
      </w:hyperlink>
      <w:r w:rsidRPr="00413C5A">
        <w:rPr>
          <w:noProof/>
          <w:sz w:val="20"/>
          <w:szCs w:val="20"/>
          <w:lang w:val="el-GR"/>
        </w:rPr>
        <w:t>, +30 216800 1595, +30 6955263886</w:t>
      </w:r>
    </w:p>
    <w:sectPr w:rsidR="00480833">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FC4B" w14:textId="77777777" w:rsidR="00F22853" w:rsidRDefault="00F22853" w:rsidP="00B0399B">
      <w:pPr>
        <w:spacing w:after="0" w:line="240" w:lineRule="auto"/>
      </w:pPr>
      <w:r>
        <w:separator/>
      </w:r>
    </w:p>
  </w:endnote>
  <w:endnote w:type="continuationSeparator" w:id="0">
    <w:p w14:paraId="3FBA9B32" w14:textId="77777777" w:rsidR="00F22853" w:rsidRDefault="00F22853" w:rsidP="00B0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372509"/>
      <w:docPartObj>
        <w:docPartGallery w:val="Page Numbers (Bottom of Page)"/>
        <w:docPartUnique/>
      </w:docPartObj>
    </w:sdtPr>
    <w:sdtEndPr>
      <w:rPr>
        <w:noProof/>
      </w:rPr>
    </w:sdtEndPr>
    <w:sdtContent>
      <w:p w14:paraId="466F4157" w14:textId="5D582309" w:rsidR="00855908" w:rsidRDefault="00855908">
        <w:pPr>
          <w:pStyle w:val="Footer"/>
          <w:jc w:val="right"/>
        </w:pPr>
        <w:r>
          <w:fldChar w:fldCharType="begin"/>
        </w:r>
        <w:r>
          <w:instrText xml:space="preserve"> PAGE   \* MERGEFORMAT </w:instrText>
        </w:r>
        <w:r>
          <w:fldChar w:fldCharType="separate"/>
        </w:r>
        <w:r w:rsidR="008A05C4">
          <w:rPr>
            <w:noProof/>
          </w:rPr>
          <w:t>2</w:t>
        </w:r>
        <w:r>
          <w:rPr>
            <w:noProof/>
          </w:rPr>
          <w:fldChar w:fldCharType="end"/>
        </w:r>
      </w:p>
    </w:sdtContent>
  </w:sdt>
  <w:p w14:paraId="6697F352" w14:textId="77777777" w:rsidR="00855908" w:rsidRDefault="00855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52A4A" w14:textId="77777777" w:rsidR="00F22853" w:rsidRDefault="00F22853" w:rsidP="00B0399B">
      <w:pPr>
        <w:spacing w:after="0" w:line="240" w:lineRule="auto"/>
      </w:pPr>
      <w:r>
        <w:separator/>
      </w:r>
    </w:p>
  </w:footnote>
  <w:footnote w:type="continuationSeparator" w:id="0">
    <w:p w14:paraId="63EC76A2" w14:textId="77777777" w:rsidR="00F22853" w:rsidRDefault="00F22853" w:rsidP="00B0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ED13" w14:textId="66D9C1DC" w:rsidR="00B0399B" w:rsidRDefault="005A1DBC" w:rsidP="00F41549">
    <w:pPr>
      <w:pStyle w:val="Header"/>
      <w:jc w:val="right"/>
    </w:pPr>
    <w:r>
      <w:rPr>
        <w:lang w:val="el-GR"/>
      </w:rPr>
      <w:t>`</w:t>
    </w:r>
    <w:r>
      <w:rPr>
        <w:noProof/>
        <w:lang w:val="el-GR" w:eastAsia="el-GR"/>
      </w:rPr>
      <w:drawing>
        <wp:inline distT="0" distB="0" distL="0" distR="0" wp14:anchorId="1DD987AE" wp14:editId="55E9010A">
          <wp:extent cx="1036320" cy="1021834"/>
          <wp:effectExtent l="0" t="0" r="0" b="6985"/>
          <wp:docPr id="208232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240" cy="1033587"/>
                  </a:xfrm>
                  <a:prstGeom prst="rect">
                    <a:avLst/>
                  </a:prstGeom>
                  <a:noFill/>
                </pic:spPr>
              </pic:pic>
            </a:graphicData>
          </a:graphic>
        </wp:inline>
      </w:drawing>
    </w:r>
    <w:r w:rsidR="00B0399B">
      <w:ptab w:relativeTo="margin" w:alignment="center" w:leader="none"/>
    </w:r>
    <w:r w:rsidR="00B0399B">
      <w:ptab w:relativeTo="margin" w:alignment="right" w:leader="none"/>
    </w:r>
    <w:r w:rsidR="00163EDF">
      <w:rPr>
        <w:noProof/>
        <w:lang w:val="el-GR" w:eastAsia="el-GR"/>
      </w:rPr>
      <w:drawing>
        <wp:inline distT="0" distB="0" distL="0" distR="0" wp14:anchorId="1647EA12" wp14:editId="5FEB71FB">
          <wp:extent cx="594360" cy="112334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6631" t="14015" r="25816" b="14394"/>
                  <a:stretch/>
                </pic:blipFill>
                <pic:spPr bwMode="auto">
                  <a:xfrm>
                    <a:off x="0" y="0"/>
                    <a:ext cx="599216" cy="11325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7E52"/>
    <w:multiLevelType w:val="hybridMultilevel"/>
    <w:tmpl w:val="C3CABE36"/>
    <w:lvl w:ilvl="0" w:tplc="18D4F326">
      <w:numFmt w:val="bullet"/>
      <w:lvlText w:val=""/>
      <w:lvlJc w:val="left"/>
      <w:pPr>
        <w:ind w:left="1440" w:hanging="72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BE0D15"/>
    <w:multiLevelType w:val="hybridMultilevel"/>
    <w:tmpl w:val="E4704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21E33"/>
    <w:multiLevelType w:val="hybridMultilevel"/>
    <w:tmpl w:val="85A4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72100"/>
    <w:multiLevelType w:val="hybridMultilevel"/>
    <w:tmpl w:val="77A2F20A"/>
    <w:lvl w:ilvl="0" w:tplc="E9FE44EA">
      <w:start w:val="1"/>
      <w:numFmt w:val="bullet"/>
      <w:lvlText w:val="-"/>
      <w:lvlJc w:val="left"/>
      <w:pPr>
        <w:tabs>
          <w:tab w:val="num" w:pos="720"/>
        </w:tabs>
        <w:ind w:left="720" w:hanging="360"/>
      </w:pPr>
      <w:rPr>
        <w:rFonts w:ascii="Times New Roman" w:hAnsi="Times New Roman" w:hint="default"/>
      </w:rPr>
    </w:lvl>
    <w:lvl w:ilvl="1" w:tplc="2C1C8150" w:tentative="1">
      <w:start w:val="1"/>
      <w:numFmt w:val="bullet"/>
      <w:lvlText w:val="-"/>
      <w:lvlJc w:val="left"/>
      <w:pPr>
        <w:tabs>
          <w:tab w:val="num" w:pos="1440"/>
        </w:tabs>
        <w:ind w:left="1440" w:hanging="360"/>
      </w:pPr>
      <w:rPr>
        <w:rFonts w:ascii="Times New Roman" w:hAnsi="Times New Roman" w:hint="default"/>
      </w:rPr>
    </w:lvl>
    <w:lvl w:ilvl="2" w:tplc="37D2E860" w:tentative="1">
      <w:start w:val="1"/>
      <w:numFmt w:val="bullet"/>
      <w:lvlText w:val="-"/>
      <w:lvlJc w:val="left"/>
      <w:pPr>
        <w:tabs>
          <w:tab w:val="num" w:pos="2160"/>
        </w:tabs>
        <w:ind w:left="2160" w:hanging="360"/>
      </w:pPr>
      <w:rPr>
        <w:rFonts w:ascii="Times New Roman" w:hAnsi="Times New Roman" w:hint="default"/>
      </w:rPr>
    </w:lvl>
    <w:lvl w:ilvl="3" w:tplc="6A942C4E" w:tentative="1">
      <w:start w:val="1"/>
      <w:numFmt w:val="bullet"/>
      <w:lvlText w:val="-"/>
      <w:lvlJc w:val="left"/>
      <w:pPr>
        <w:tabs>
          <w:tab w:val="num" w:pos="2880"/>
        </w:tabs>
        <w:ind w:left="2880" w:hanging="360"/>
      </w:pPr>
      <w:rPr>
        <w:rFonts w:ascii="Times New Roman" w:hAnsi="Times New Roman" w:hint="default"/>
      </w:rPr>
    </w:lvl>
    <w:lvl w:ilvl="4" w:tplc="0E66E5B6" w:tentative="1">
      <w:start w:val="1"/>
      <w:numFmt w:val="bullet"/>
      <w:lvlText w:val="-"/>
      <w:lvlJc w:val="left"/>
      <w:pPr>
        <w:tabs>
          <w:tab w:val="num" w:pos="3600"/>
        </w:tabs>
        <w:ind w:left="3600" w:hanging="360"/>
      </w:pPr>
      <w:rPr>
        <w:rFonts w:ascii="Times New Roman" w:hAnsi="Times New Roman" w:hint="default"/>
      </w:rPr>
    </w:lvl>
    <w:lvl w:ilvl="5" w:tplc="0D1E91E4" w:tentative="1">
      <w:start w:val="1"/>
      <w:numFmt w:val="bullet"/>
      <w:lvlText w:val="-"/>
      <w:lvlJc w:val="left"/>
      <w:pPr>
        <w:tabs>
          <w:tab w:val="num" w:pos="4320"/>
        </w:tabs>
        <w:ind w:left="4320" w:hanging="360"/>
      </w:pPr>
      <w:rPr>
        <w:rFonts w:ascii="Times New Roman" w:hAnsi="Times New Roman" w:hint="default"/>
      </w:rPr>
    </w:lvl>
    <w:lvl w:ilvl="6" w:tplc="3B081B30" w:tentative="1">
      <w:start w:val="1"/>
      <w:numFmt w:val="bullet"/>
      <w:lvlText w:val="-"/>
      <w:lvlJc w:val="left"/>
      <w:pPr>
        <w:tabs>
          <w:tab w:val="num" w:pos="5040"/>
        </w:tabs>
        <w:ind w:left="5040" w:hanging="360"/>
      </w:pPr>
      <w:rPr>
        <w:rFonts w:ascii="Times New Roman" w:hAnsi="Times New Roman" w:hint="default"/>
      </w:rPr>
    </w:lvl>
    <w:lvl w:ilvl="7" w:tplc="878465B0" w:tentative="1">
      <w:start w:val="1"/>
      <w:numFmt w:val="bullet"/>
      <w:lvlText w:val="-"/>
      <w:lvlJc w:val="left"/>
      <w:pPr>
        <w:tabs>
          <w:tab w:val="num" w:pos="5760"/>
        </w:tabs>
        <w:ind w:left="5760" w:hanging="360"/>
      </w:pPr>
      <w:rPr>
        <w:rFonts w:ascii="Times New Roman" w:hAnsi="Times New Roman" w:hint="default"/>
      </w:rPr>
    </w:lvl>
    <w:lvl w:ilvl="8" w:tplc="6A86019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EC879CC"/>
    <w:multiLevelType w:val="hybridMultilevel"/>
    <w:tmpl w:val="A2E6C1B8"/>
    <w:lvl w:ilvl="0" w:tplc="3530E0C4">
      <w:start w:val="1"/>
      <w:numFmt w:val="bullet"/>
      <w:lvlText w:val="•"/>
      <w:lvlJc w:val="left"/>
      <w:pPr>
        <w:tabs>
          <w:tab w:val="num" w:pos="720"/>
        </w:tabs>
        <w:ind w:left="720" w:hanging="360"/>
      </w:pPr>
      <w:rPr>
        <w:rFonts w:ascii="Arial" w:hAnsi="Arial" w:hint="default"/>
      </w:rPr>
    </w:lvl>
    <w:lvl w:ilvl="1" w:tplc="77E87D3A">
      <w:numFmt w:val="bullet"/>
      <w:lvlText w:val=""/>
      <w:lvlJc w:val="left"/>
      <w:pPr>
        <w:tabs>
          <w:tab w:val="num" w:pos="1440"/>
        </w:tabs>
        <w:ind w:left="1440" w:hanging="360"/>
      </w:pPr>
      <w:rPr>
        <w:rFonts w:ascii="Wingdings" w:hAnsi="Wingdings" w:hint="default"/>
      </w:rPr>
    </w:lvl>
    <w:lvl w:ilvl="2" w:tplc="BC2EAE2C" w:tentative="1">
      <w:start w:val="1"/>
      <w:numFmt w:val="bullet"/>
      <w:lvlText w:val="•"/>
      <w:lvlJc w:val="left"/>
      <w:pPr>
        <w:tabs>
          <w:tab w:val="num" w:pos="2160"/>
        </w:tabs>
        <w:ind w:left="2160" w:hanging="360"/>
      </w:pPr>
      <w:rPr>
        <w:rFonts w:ascii="Arial" w:hAnsi="Arial" w:hint="default"/>
      </w:rPr>
    </w:lvl>
    <w:lvl w:ilvl="3" w:tplc="3D6A816E" w:tentative="1">
      <w:start w:val="1"/>
      <w:numFmt w:val="bullet"/>
      <w:lvlText w:val="•"/>
      <w:lvlJc w:val="left"/>
      <w:pPr>
        <w:tabs>
          <w:tab w:val="num" w:pos="2880"/>
        </w:tabs>
        <w:ind w:left="2880" w:hanging="360"/>
      </w:pPr>
      <w:rPr>
        <w:rFonts w:ascii="Arial" w:hAnsi="Arial" w:hint="default"/>
      </w:rPr>
    </w:lvl>
    <w:lvl w:ilvl="4" w:tplc="EB00FFA4" w:tentative="1">
      <w:start w:val="1"/>
      <w:numFmt w:val="bullet"/>
      <w:lvlText w:val="•"/>
      <w:lvlJc w:val="left"/>
      <w:pPr>
        <w:tabs>
          <w:tab w:val="num" w:pos="3600"/>
        </w:tabs>
        <w:ind w:left="3600" w:hanging="360"/>
      </w:pPr>
      <w:rPr>
        <w:rFonts w:ascii="Arial" w:hAnsi="Arial" w:hint="default"/>
      </w:rPr>
    </w:lvl>
    <w:lvl w:ilvl="5" w:tplc="F8EE5D0E" w:tentative="1">
      <w:start w:val="1"/>
      <w:numFmt w:val="bullet"/>
      <w:lvlText w:val="•"/>
      <w:lvlJc w:val="left"/>
      <w:pPr>
        <w:tabs>
          <w:tab w:val="num" w:pos="4320"/>
        </w:tabs>
        <w:ind w:left="4320" w:hanging="360"/>
      </w:pPr>
      <w:rPr>
        <w:rFonts w:ascii="Arial" w:hAnsi="Arial" w:hint="default"/>
      </w:rPr>
    </w:lvl>
    <w:lvl w:ilvl="6" w:tplc="678E16B6" w:tentative="1">
      <w:start w:val="1"/>
      <w:numFmt w:val="bullet"/>
      <w:lvlText w:val="•"/>
      <w:lvlJc w:val="left"/>
      <w:pPr>
        <w:tabs>
          <w:tab w:val="num" w:pos="5040"/>
        </w:tabs>
        <w:ind w:left="5040" w:hanging="360"/>
      </w:pPr>
      <w:rPr>
        <w:rFonts w:ascii="Arial" w:hAnsi="Arial" w:hint="default"/>
      </w:rPr>
    </w:lvl>
    <w:lvl w:ilvl="7" w:tplc="C268BAE8" w:tentative="1">
      <w:start w:val="1"/>
      <w:numFmt w:val="bullet"/>
      <w:lvlText w:val="•"/>
      <w:lvlJc w:val="left"/>
      <w:pPr>
        <w:tabs>
          <w:tab w:val="num" w:pos="5760"/>
        </w:tabs>
        <w:ind w:left="5760" w:hanging="360"/>
      </w:pPr>
      <w:rPr>
        <w:rFonts w:ascii="Arial" w:hAnsi="Arial" w:hint="default"/>
      </w:rPr>
    </w:lvl>
    <w:lvl w:ilvl="8" w:tplc="EED897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2C34D0"/>
    <w:multiLevelType w:val="hybridMultilevel"/>
    <w:tmpl w:val="9AA8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A52C4"/>
    <w:multiLevelType w:val="hybridMultilevel"/>
    <w:tmpl w:val="CD7E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B13CF"/>
    <w:multiLevelType w:val="hybridMultilevel"/>
    <w:tmpl w:val="920C7F88"/>
    <w:lvl w:ilvl="0" w:tplc="18D4F326">
      <w:numFmt w:val="bullet"/>
      <w:lvlText w:val=""/>
      <w:lvlJc w:val="left"/>
      <w:pPr>
        <w:ind w:left="1080" w:hanging="72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EB0729"/>
    <w:multiLevelType w:val="hybridMultilevel"/>
    <w:tmpl w:val="E2DE1E88"/>
    <w:lvl w:ilvl="0" w:tplc="931AD6DE">
      <w:start w:val="1"/>
      <w:numFmt w:val="bullet"/>
      <w:lvlText w:val="•"/>
      <w:lvlJc w:val="left"/>
      <w:pPr>
        <w:tabs>
          <w:tab w:val="num" w:pos="360"/>
        </w:tabs>
        <w:ind w:left="360" w:hanging="360"/>
      </w:pPr>
      <w:rPr>
        <w:rFonts w:ascii="Arial" w:hAnsi="Arial" w:hint="default"/>
      </w:rPr>
    </w:lvl>
    <w:lvl w:ilvl="1" w:tplc="B0CC214C">
      <w:start w:val="1"/>
      <w:numFmt w:val="bullet"/>
      <w:lvlText w:val="•"/>
      <w:lvlJc w:val="left"/>
      <w:pPr>
        <w:tabs>
          <w:tab w:val="num" w:pos="1080"/>
        </w:tabs>
        <w:ind w:left="1080" w:hanging="360"/>
      </w:pPr>
      <w:rPr>
        <w:rFonts w:ascii="Arial" w:hAnsi="Arial" w:hint="default"/>
      </w:rPr>
    </w:lvl>
    <w:lvl w:ilvl="2" w:tplc="D84ED35E" w:tentative="1">
      <w:start w:val="1"/>
      <w:numFmt w:val="bullet"/>
      <w:lvlText w:val="•"/>
      <w:lvlJc w:val="left"/>
      <w:pPr>
        <w:tabs>
          <w:tab w:val="num" w:pos="1800"/>
        </w:tabs>
        <w:ind w:left="1800" w:hanging="360"/>
      </w:pPr>
      <w:rPr>
        <w:rFonts w:ascii="Arial" w:hAnsi="Arial" w:hint="default"/>
      </w:rPr>
    </w:lvl>
    <w:lvl w:ilvl="3" w:tplc="385A37CE" w:tentative="1">
      <w:start w:val="1"/>
      <w:numFmt w:val="bullet"/>
      <w:lvlText w:val="•"/>
      <w:lvlJc w:val="left"/>
      <w:pPr>
        <w:tabs>
          <w:tab w:val="num" w:pos="2520"/>
        </w:tabs>
        <w:ind w:left="2520" w:hanging="360"/>
      </w:pPr>
      <w:rPr>
        <w:rFonts w:ascii="Arial" w:hAnsi="Arial" w:hint="default"/>
      </w:rPr>
    </w:lvl>
    <w:lvl w:ilvl="4" w:tplc="69D45A2A" w:tentative="1">
      <w:start w:val="1"/>
      <w:numFmt w:val="bullet"/>
      <w:lvlText w:val="•"/>
      <w:lvlJc w:val="left"/>
      <w:pPr>
        <w:tabs>
          <w:tab w:val="num" w:pos="3240"/>
        </w:tabs>
        <w:ind w:left="3240" w:hanging="360"/>
      </w:pPr>
      <w:rPr>
        <w:rFonts w:ascii="Arial" w:hAnsi="Arial" w:hint="default"/>
      </w:rPr>
    </w:lvl>
    <w:lvl w:ilvl="5" w:tplc="6D4675F0" w:tentative="1">
      <w:start w:val="1"/>
      <w:numFmt w:val="bullet"/>
      <w:lvlText w:val="•"/>
      <w:lvlJc w:val="left"/>
      <w:pPr>
        <w:tabs>
          <w:tab w:val="num" w:pos="3960"/>
        </w:tabs>
        <w:ind w:left="3960" w:hanging="360"/>
      </w:pPr>
      <w:rPr>
        <w:rFonts w:ascii="Arial" w:hAnsi="Arial" w:hint="default"/>
      </w:rPr>
    </w:lvl>
    <w:lvl w:ilvl="6" w:tplc="180267AA" w:tentative="1">
      <w:start w:val="1"/>
      <w:numFmt w:val="bullet"/>
      <w:lvlText w:val="•"/>
      <w:lvlJc w:val="left"/>
      <w:pPr>
        <w:tabs>
          <w:tab w:val="num" w:pos="4680"/>
        </w:tabs>
        <w:ind w:left="4680" w:hanging="360"/>
      </w:pPr>
      <w:rPr>
        <w:rFonts w:ascii="Arial" w:hAnsi="Arial" w:hint="default"/>
      </w:rPr>
    </w:lvl>
    <w:lvl w:ilvl="7" w:tplc="4F7489F6" w:tentative="1">
      <w:start w:val="1"/>
      <w:numFmt w:val="bullet"/>
      <w:lvlText w:val="•"/>
      <w:lvlJc w:val="left"/>
      <w:pPr>
        <w:tabs>
          <w:tab w:val="num" w:pos="5400"/>
        </w:tabs>
        <w:ind w:left="5400" w:hanging="360"/>
      </w:pPr>
      <w:rPr>
        <w:rFonts w:ascii="Arial" w:hAnsi="Arial" w:hint="default"/>
      </w:rPr>
    </w:lvl>
    <w:lvl w:ilvl="8" w:tplc="15F4930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44C4AA0"/>
    <w:multiLevelType w:val="multilevel"/>
    <w:tmpl w:val="2C0C3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6953D3"/>
    <w:multiLevelType w:val="hybridMultilevel"/>
    <w:tmpl w:val="6AAA55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754708">
    <w:abstractNumId w:val="8"/>
  </w:num>
  <w:num w:numId="2" w16cid:durableId="873467683">
    <w:abstractNumId w:val="4"/>
  </w:num>
  <w:num w:numId="3" w16cid:durableId="734360279">
    <w:abstractNumId w:val="10"/>
  </w:num>
  <w:num w:numId="4" w16cid:durableId="1939099861">
    <w:abstractNumId w:val="1"/>
  </w:num>
  <w:num w:numId="5" w16cid:durableId="1935505465">
    <w:abstractNumId w:val="5"/>
  </w:num>
  <w:num w:numId="6" w16cid:durableId="2139300119">
    <w:abstractNumId w:val="6"/>
  </w:num>
  <w:num w:numId="7" w16cid:durableId="2064983229">
    <w:abstractNumId w:val="9"/>
  </w:num>
  <w:num w:numId="8" w16cid:durableId="1874804016">
    <w:abstractNumId w:val="2"/>
  </w:num>
  <w:num w:numId="9" w16cid:durableId="178274081">
    <w:abstractNumId w:val="7"/>
  </w:num>
  <w:num w:numId="10" w16cid:durableId="1188639340">
    <w:abstractNumId w:val="0"/>
  </w:num>
  <w:num w:numId="11" w16cid:durableId="1347245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BAC"/>
    <w:rsid w:val="00005ADD"/>
    <w:rsid w:val="00010588"/>
    <w:rsid w:val="00012729"/>
    <w:rsid w:val="0002216E"/>
    <w:rsid w:val="00032D1F"/>
    <w:rsid w:val="0003482B"/>
    <w:rsid w:val="00035EED"/>
    <w:rsid w:val="00037FA0"/>
    <w:rsid w:val="00041029"/>
    <w:rsid w:val="000510A3"/>
    <w:rsid w:val="000519AD"/>
    <w:rsid w:val="00056BEE"/>
    <w:rsid w:val="000708D8"/>
    <w:rsid w:val="0007716B"/>
    <w:rsid w:val="00082C61"/>
    <w:rsid w:val="000A2CA5"/>
    <w:rsid w:val="000B6449"/>
    <w:rsid w:val="000C04B9"/>
    <w:rsid w:val="000C1D46"/>
    <w:rsid w:val="000C7996"/>
    <w:rsid w:val="000D2A0D"/>
    <w:rsid w:val="000E2A59"/>
    <w:rsid w:val="000E6550"/>
    <w:rsid w:val="000E7E1B"/>
    <w:rsid w:val="000F3A22"/>
    <w:rsid w:val="001009D6"/>
    <w:rsid w:val="00103DD7"/>
    <w:rsid w:val="00115E51"/>
    <w:rsid w:val="00120853"/>
    <w:rsid w:val="00121616"/>
    <w:rsid w:val="001223E2"/>
    <w:rsid w:val="001268E4"/>
    <w:rsid w:val="001274BF"/>
    <w:rsid w:val="00134CCD"/>
    <w:rsid w:val="001360E6"/>
    <w:rsid w:val="00137166"/>
    <w:rsid w:val="00152A86"/>
    <w:rsid w:val="00161C1E"/>
    <w:rsid w:val="00163EDF"/>
    <w:rsid w:val="00166619"/>
    <w:rsid w:val="00171E78"/>
    <w:rsid w:val="0017541A"/>
    <w:rsid w:val="0017671A"/>
    <w:rsid w:val="00181A02"/>
    <w:rsid w:val="00187014"/>
    <w:rsid w:val="001B3113"/>
    <w:rsid w:val="001B51F2"/>
    <w:rsid w:val="001B687A"/>
    <w:rsid w:val="001E0A7E"/>
    <w:rsid w:val="001E21FC"/>
    <w:rsid w:val="001E78F8"/>
    <w:rsid w:val="001F6A37"/>
    <w:rsid w:val="00211D46"/>
    <w:rsid w:val="00216A68"/>
    <w:rsid w:val="00222464"/>
    <w:rsid w:val="002361AD"/>
    <w:rsid w:val="00237410"/>
    <w:rsid w:val="00240C7F"/>
    <w:rsid w:val="00242C93"/>
    <w:rsid w:val="00256323"/>
    <w:rsid w:val="00267FD3"/>
    <w:rsid w:val="002715FC"/>
    <w:rsid w:val="00284A69"/>
    <w:rsid w:val="002C3554"/>
    <w:rsid w:val="002D3B37"/>
    <w:rsid w:val="002D3BD8"/>
    <w:rsid w:val="002D4FA8"/>
    <w:rsid w:val="002E1504"/>
    <w:rsid w:val="002E2AE4"/>
    <w:rsid w:val="002F08CC"/>
    <w:rsid w:val="002F7AAB"/>
    <w:rsid w:val="003022C2"/>
    <w:rsid w:val="00306071"/>
    <w:rsid w:val="003105E8"/>
    <w:rsid w:val="003129EB"/>
    <w:rsid w:val="00317271"/>
    <w:rsid w:val="00317E74"/>
    <w:rsid w:val="003235D9"/>
    <w:rsid w:val="003400BA"/>
    <w:rsid w:val="003445FF"/>
    <w:rsid w:val="00345F49"/>
    <w:rsid w:val="003529B1"/>
    <w:rsid w:val="00352C8E"/>
    <w:rsid w:val="00362AA9"/>
    <w:rsid w:val="00363738"/>
    <w:rsid w:val="00372E33"/>
    <w:rsid w:val="00385452"/>
    <w:rsid w:val="003936BC"/>
    <w:rsid w:val="00393FD0"/>
    <w:rsid w:val="003A6BAA"/>
    <w:rsid w:val="003C089B"/>
    <w:rsid w:val="003C2038"/>
    <w:rsid w:val="003C2290"/>
    <w:rsid w:val="003C32B8"/>
    <w:rsid w:val="003C52EA"/>
    <w:rsid w:val="003D2FAD"/>
    <w:rsid w:val="003D544F"/>
    <w:rsid w:val="003E0922"/>
    <w:rsid w:val="003E52CF"/>
    <w:rsid w:val="003F133A"/>
    <w:rsid w:val="00405697"/>
    <w:rsid w:val="004057A0"/>
    <w:rsid w:val="0041381F"/>
    <w:rsid w:val="00413C5A"/>
    <w:rsid w:val="00414938"/>
    <w:rsid w:val="00420AAF"/>
    <w:rsid w:val="00432CD5"/>
    <w:rsid w:val="00443661"/>
    <w:rsid w:val="00452F43"/>
    <w:rsid w:val="0045608E"/>
    <w:rsid w:val="00463386"/>
    <w:rsid w:val="004744E3"/>
    <w:rsid w:val="00474B27"/>
    <w:rsid w:val="00474B9C"/>
    <w:rsid w:val="0047562B"/>
    <w:rsid w:val="0048042A"/>
    <w:rsid w:val="00480833"/>
    <w:rsid w:val="0048533B"/>
    <w:rsid w:val="00490BAC"/>
    <w:rsid w:val="00492D2E"/>
    <w:rsid w:val="00497F84"/>
    <w:rsid w:val="004C7955"/>
    <w:rsid w:val="004D2DBC"/>
    <w:rsid w:val="004D500C"/>
    <w:rsid w:val="004E7F0B"/>
    <w:rsid w:val="00503FB0"/>
    <w:rsid w:val="00512913"/>
    <w:rsid w:val="0051375A"/>
    <w:rsid w:val="0051514B"/>
    <w:rsid w:val="00523649"/>
    <w:rsid w:val="0052391F"/>
    <w:rsid w:val="005276ED"/>
    <w:rsid w:val="00541E07"/>
    <w:rsid w:val="00543278"/>
    <w:rsid w:val="00554568"/>
    <w:rsid w:val="00557DC8"/>
    <w:rsid w:val="0056306F"/>
    <w:rsid w:val="0057796E"/>
    <w:rsid w:val="00584467"/>
    <w:rsid w:val="00585694"/>
    <w:rsid w:val="00593030"/>
    <w:rsid w:val="00595B82"/>
    <w:rsid w:val="005A1DBC"/>
    <w:rsid w:val="005B0BA8"/>
    <w:rsid w:val="005B45F6"/>
    <w:rsid w:val="005B6D43"/>
    <w:rsid w:val="005C1EAF"/>
    <w:rsid w:val="005D2B54"/>
    <w:rsid w:val="005D700B"/>
    <w:rsid w:val="005E0E78"/>
    <w:rsid w:val="005F4177"/>
    <w:rsid w:val="00620F63"/>
    <w:rsid w:val="00627D0E"/>
    <w:rsid w:val="006315BD"/>
    <w:rsid w:val="00633C53"/>
    <w:rsid w:val="00636270"/>
    <w:rsid w:val="00641A35"/>
    <w:rsid w:val="0065254E"/>
    <w:rsid w:val="006560A4"/>
    <w:rsid w:val="00670BC8"/>
    <w:rsid w:val="006746EE"/>
    <w:rsid w:val="0069243D"/>
    <w:rsid w:val="00694990"/>
    <w:rsid w:val="00697076"/>
    <w:rsid w:val="006A00A2"/>
    <w:rsid w:val="006A23B1"/>
    <w:rsid w:val="006B078B"/>
    <w:rsid w:val="006B3555"/>
    <w:rsid w:val="006B3765"/>
    <w:rsid w:val="006B73AA"/>
    <w:rsid w:val="006C08FB"/>
    <w:rsid w:val="006C4032"/>
    <w:rsid w:val="006C4461"/>
    <w:rsid w:val="006D1AD7"/>
    <w:rsid w:val="0070540E"/>
    <w:rsid w:val="00706E76"/>
    <w:rsid w:val="00727657"/>
    <w:rsid w:val="00730723"/>
    <w:rsid w:val="00732953"/>
    <w:rsid w:val="00740B2C"/>
    <w:rsid w:val="007473F8"/>
    <w:rsid w:val="00747F58"/>
    <w:rsid w:val="00765E12"/>
    <w:rsid w:val="0077209B"/>
    <w:rsid w:val="007723DE"/>
    <w:rsid w:val="00790D6B"/>
    <w:rsid w:val="0079218A"/>
    <w:rsid w:val="0079244A"/>
    <w:rsid w:val="00792E32"/>
    <w:rsid w:val="0079659F"/>
    <w:rsid w:val="007A1298"/>
    <w:rsid w:val="007A2490"/>
    <w:rsid w:val="007A2DAA"/>
    <w:rsid w:val="007A44AF"/>
    <w:rsid w:val="007B287D"/>
    <w:rsid w:val="007B4164"/>
    <w:rsid w:val="007B7B86"/>
    <w:rsid w:val="007C4D8D"/>
    <w:rsid w:val="007D6C06"/>
    <w:rsid w:val="007E0A63"/>
    <w:rsid w:val="007E38B8"/>
    <w:rsid w:val="007E4126"/>
    <w:rsid w:val="007E6DA3"/>
    <w:rsid w:val="007F1C0C"/>
    <w:rsid w:val="007F4C26"/>
    <w:rsid w:val="007F7B1B"/>
    <w:rsid w:val="008005F4"/>
    <w:rsid w:val="00805CCF"/>
    <w:rsid w:val="0081128E"/>
    <w:rsid w:val="00831F9A"/>
    <w:rsid w:val="00833502"/>
    <w:rsid w:val="00833CB4"/>
    <w:rsid w:val="00836908"/>
    <w:rsid w:val="00844988"/>
    <w:rsid w:val="00845976"/>
    <w:rsid w:val="00846B96"/>
    <w:rsid w:val="00855908"/>
    <w:rsid w:val="00862361"/>
    <w:rsid w:val="00864A1A"/>
    <w:rsid w:val="0087046B"/>
    <w:rsid w:val="00871BAB"/>
    <w:rsid w:val="00871F64"/>
    <w:rsid w:val="0087434F"/>
    <w:rsid w:val="008759C4"/>
    <w:rsid w:val="00881E22"/>
    <w:rsid w:val="008902F7"/>
    <w:rsid w:val="00891D77"/>
    <w:rsid w:val="008A05C4"/>
    <w:rsid w:val="008A4241"/>
    <w:rsid w:val="008B2379"/>
    <w:rsid w:val="008C4014"/>
    <w:rsid w:val="008D0EBC"/>
    <w:rsid w:val="008D330B"/>
    <w:rsid w:val="008E40C3"/>
    <w:rsid w:val="008F40F9"/>
    <w:rsid w:val="008F675F"/>
    <w:rsid w:val="008F68A0"/>
    <w:rsid w:val="009079BB"/>
    <w:rsid w:val="009143CB"/>
    <w:rsid w:val="00915651"/>
    <w:rsid w:val="00942F6A"/>
    <w:rsid w:val="0095503C"/>
    <w:rsid w:val="00961B35"/>
    <w:rsid w:val="0096363B"/>
    <w:rsid w:val="00976A02"/>
    <w:rsid w:val="009770FC"/>
    <w:rsid w:val="009905A6"/>
    <w:rsid w:val="00994FB3"/>
    <w:rsid w:val="009A1333"/>
    <w:rsid w:val="009B4082"/>
    <w:rsid w:val="009B46D2"/>
    <w:rsid w:val="009B72DF"/>
    <w:rsid w:val="009C1217"/>
    <w:rsid w:val="009C66F6"/>
    <w:rsid w:val="009D2DF5"/>
    <w:rsid w:val="009F0465"/>
    <w:rsid w:val="009F06A8"/>
    <w:rsid w:val="009F2755"/>
    <w:rsid w:val="009F55F5"/>
    <w:rsid w:val="00A04386"/>
    <w:rsid w:val="00A176A4"/>
    <w:rsid w:val="00A24359"/>
    <w:rsid w:val="00A24E53"/>
    <w:rsid w:val="00A304B9"/>
    <w:rsid w:val="00A374FB"/>
    <w:rsid w:val="00A52607"/>
    <w:rsid w:val="00A527D0"/>
    <w:rsid w:val="00A5286E"/>
    <w:rsid w:val="00A54CA4"/>
    <w:rsid w:val="00A556DD"/>
    <w:rsid w:val="00A60563"/>
    <w:rsid w:val="00A67130"/>
    <w:rsid w:val="00A705B8"/>
    <w:rsid w:val="00A843E6"/>
    <w:rsid w:val="00A900EF"/>
    <w:rsid w:val="00AA7431"/>
    <w:rsid w:val="00AB0711"/>
    <w:rsid w:val="00AB268F"/>
    <w:rsid w:val="00AB6998"/>
    <w:rsid w:val="00AD4B9E"/>
    <w:rsid w:val="00AD5317"/>
    <w:rsid w:val="00AD5AE6"/>
    <w:rsid w:val="00AD7D62"/>
    <w:rsid w:val="00AE711C"/>
    <w:rsid w:val="00B0399B"/>
    <w:rsid w:val="00B0630A"/>
    <w:rsid w:val="00B0673B"/>
    <w:rsid w:val="00B1551F"/>
    <w:rsid w:val="00B17750"/>
    <w:rsid w:val="00B265F9"/>
    <w:rsid w:val="00B373B3"/>
    <w:rsid w:val="00B37651"/>
    <w:rsid w:val="00B418E4"/>
    <w:rsid w:val="00B46EA1"/>
    <w:rsid w:val="00B52237"/>
    <w:rsid w:val="00B5536A"/>
    <w:rsid w:val="00B66A50"/>
    <w:rsid w:val="00B67153"/>
    <w:rsid w:val="00B70DD0"/>
    <w:rsid w:val="00B7361D"/>
    <w:rsid w:val="00B93AD3"/>
    <w:rsid w:val="00BA2734"/>
    <w:rsid w:val="00BB5FAB"/>
    <w:rsid w:val="00BB63A3"/>
    <w:rsid w:val="00BC061D"/>
    <w:rsid w:val="00BC3F66"/>
    <w:rsid w:val="00BE0EA7"/>
    <w:rsid w:val="00BE3451"/>
    <w:rsid w:val="00C012B6"/>
    <w:rsid w:val="00C12DA9"/>
    <w:rsid w:val="00C1508C"/>
    <w:rsid w:val="00C21D61"/>
    <w:rsid w:val="00C22058"/>
    <w:rsid w:val="00C279CB"/>
    <w:rsid w:val="00C40179"/>
    <w:rsid w:val="00C51FBA"/>
    <w:rsid w:val="00C55F13"/>
    <w:rsid w:val="00C561AC"/>
    <w:rsid w:val="00C60C14"/>
    <w:rsid w:val="00C61148"/>
    <w:rsid w:val="00C80BFF"/>
    <w:rsid w:val="00C93137"/>
    <w:rsid w:val="00C948CE"/>
    <w:rsid w:val="00CA043C"/>
    <w:rsid w:val="00CB4EDB"/>
    <w:rsid w:val="00CB7E37"/>
    <w:rsid w:val="00CC75D2"/>
    <w:rsid w:val="00CD11C8"/>
    <w:rsid w:val="00CD1656"/>
    <w:rsid w:val="00CD1EC4"/>
    <w:rsid w:val="00CD571E"/>
    <w:rsid w:val="00CD575B"/>
    <w:rsid w:val="00CE33FC"/>
    <w:rsid w:val="00CF58CE"/>
    <w:rsid w:val="00D0259F"/>
    <w:rsid w:val="00D052A5"/>
    <w:rsid w:val="00D07D8F"/>
    <w:rsid w:val="00D2332E"/>
    <w:rsid w:val="00D367A6"/>
    <w:rsid w:val="00D41F09"/>
    <w:rsid w:val="00D42532"/>
    <w:rsid w:val="00D46CAE"/>
    <w:rsid w:val="00D47F4D"/>
    <w:rsid w:val="00D70666"/>
    <w:rsid w:val="00D75B0F"/>
    <w:rsid w:val="00D92049"/>
    <w:rsid w:val="00D971A8"/>
    <w:rsid w:val="00DA3856"/>
    <w:rsid w:val="00DB0098"/>
    <w:rsid w:val="00DB600D"/>
    <w:rsid w:val="00DC3370"/>
    <w:rsid w:val="00DC36C6"/>
    <w:rsid w:val="00DD263A"/>
    <w:rsid w:val="00DD7B41"/>
    <w:rsid w:val="00DE67CA"/>
    <w:rsid w:val="00E01A49"/>
    <w:rsid w:val="00E04921"/>
    <w:rsid w:val="00E1016D"/>
    <w:rsid w:val="00E23D1F"/>
    <w:rsid w:val="00E30F1A"/>
    <w:rsid w:val="00E4643E"/>
    <w:rsid w:val="00E55134"/>
    <w:rsid w:val="00E55716"/>
    <w:rsid w:val="00E629FB"/>
    <w:rsid w:val="00E70421"/>
    <w:rsid w:val="00E72DA4"/>
    <w:rsid w:val="00EA628A"/>
    <w:rsid w:val="00EB03AD"/>
    <w:rsid w:val="00EB06D1"/>
    <w:rsid w:val="00EB30B3"/>
    <w:rsid w:val="00EC337B"/>
    <w:rsid w:val="00ED1F3B"/>
    <w:rsid w:val="00EE18C0"/>
    <w:rsid w:val="00EE3616"/>
    <w:rsid w:val="00EF0111"/>
    <w:rsid w:val="00EF3A2B"/>
    <w:rsid w:val="00F04B1A"/>
    <w:rsid w:val="00F05F7C"/>
    <w:rsid w:val="00F1338F"/>
    <w:rsid w:val="00F16BDC"/>
    <w:rsid w:val="00F20330"/>
    <w:rsid w:val="00F22853"/>
    <w:rsid w:val="00F25AE7"/>
    <w:rsid w:val="00F33123"/>
    <w:rsid w:val="00F41549"/>
    <w:rsid w:val="00F437EF"/>
    <w:rsid w:val="00F4680D"/>
    <w:rsid w:val="00F51125"/>
    <w:rsid w:val="00F51E4F"/>
    <w:rsid w:val="00F54A4D"/>
    <w:rsid w:val="00F61C6F"/>
    <w:rsid w:val="00F6353D"/>
    <w:rsid w:val="00F64FCD"/>
    <w:rsid w:val="00F70657"/>
    <w:rsid w:val="00F739AB"/>
    <w:rsid w:val="00F8007C"/>
    <w:rsid w:val="00F938FB"/>
    <w:rsid w:val="00FA126B"/>
    <w:rsid w:val="00FA612F"/>
    <w:rsid w:val="00FA72EF"/>
    <w:rsid w:val="00FB250D"/>
    <w:rsid w:val="00FB3349"/>
    <w:rsid w:val="00FB7BA8"/>
    <w:rsid w:val="00FC537D"/>
    <w:rsid w:val="00FC5A88"/>
    <w:rsid w:val="00FD5D0D"/>
    <w:rsid w:val="00FE6C0A"/>
    <w:rsid w:val="00FE7C19"/>
    <w:rsid w:val="00FF5CF6"/>
    <w:rsid w:val="00FF6D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C8810"/>
  <w15:docId w15:val="{5C71BD77-00C9-4783-92F5-9195B199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99B"/>
  </w:style>
  <w:style w:type="paragraph" w:styleId="Footer">
    <w:name w:val="footer"/>
    <w:basedOn w:val="Normal"/>
    <w:link w:val="FooterChar"/>
    <w:uiPriority w:val="99"/>
    <w:unhideWhenUsed/>
    <w:rsid w:val="00B03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99B"/>
  </w:style>
  <w:style w:type="paragraph" w:styleId="ListParagraph">
    <w:name w:val="List Paragraph"/>
    <w:basedOn w:val="Normal"/>
    <w:uiPriority w:val="34"/>
    <w:qFormat/>
    <w:rsid w:val="00A24E53"/>
    <w:pPr>
      <w:ind w:left="720"/>
      <w:contextualSpacing/>
    </w:pPr>
  </w:style>
  <w:style w:type="character" w:styleId="Hyperlink">
    <w:name w:val="Hyperlink"/>
    <w:basedOn w:val="DefaultParagraphFont"/>
    <w:uiPriority w:val="99"/>
    <w:unhideWhenUsed/>
    <w:rsid w:val="008F675F"/>
    <w:rPr>
      <w:color w:val="0563C1" w:themeColor="hyperlink"/>
      <w:u w:val="single"/>
    </w:rPr>
  </w:style>
  <w:style w:type="character" w:customStyle="1" w:styleId="UnresolvedMention1">
    <w:name w:val="Unresolved Mention1"/>
    <w:basedOn w:val="DefaultParagraphFont"/>
    <w:uiPriority w:val="99"/>
    <w:semiHidden/>
    <w:unhideWhenUsed/>
    <w:rsid w:val="008F675F"/>
    <w:rPr>
      <w:color w:val="605E5C"/>
      <w:shd w:val="clear" w:color="auto" w:fill="E1DFDD"/>
    </w:rPr>
  </w:style>
  <w:style w:type="paragraph" w:styleId="NormalWeb">
    <w:name w:val="Normal (Web)"/>
    <w:basedOn w:val="Normal"/>
    <w:uiPriority w:val="99"/>
    <w:semiHidden/>
    <w:unhideWhenUsed/>
    <w:rsid w:val="00216A6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2DA9"/>
    <w:rPr>
      <w:sz w:val="16"/>
      <w:szCs w:val="16"/>
    </w:rPr>
  </w:style>
  <w:style w:type="paragraph" w:styleId="CommentText">
    <w:name w:val="annotation text"/>
    <w:basedOn w:val="Normal"/>
    <w:link w:val="CommentTextChar"/>
    <w:uiPriority w:val="99"/>
    <w:unhideWhenUsed/>
    <w:rsid w:val="00C12DA9"/>
    <w:pPr>
      <w:spacing w:line="240" w:lineRule="auto"/>
    </w:pPr>
    <w:rPr>
      <w:sz w:val="20"/>
      <w:szCs w:val="20"/>
    </w:rPr>
  </w:style>
  <w:style w:type="character" w:customStyle="1" w:styleId="CommentTextChar">
    <w:name w:val="Comment Text Char"/>
    <w:basedOn w:val="DefaultParagraphFont"/>
    <w:link w:val="CommentText"/>
    <w:uiPriority w:val="99"/>
    <w:rsid w:val="00C12DA9"/>
    <w:rPr>
      <w:sz w:val="20"/>
      <w:szCs w:val="20"/>
    </w:rPr>
  </w:style>
  <w:style w:type="paragraph" w:styleId="CommentSubject">
    <w:name w:val="annotation subject"/>
    <w:basedOn w:val="CommentText"/>
    <w:next w:val="CommentText"/>
    <w:link w:val="CommentSubjectChar"/>
    <w:uiPriority w:val="99"/>
    <w:semiHidden/>
    <w:unhideWhenUsed/>
    <w:rsid w:val="00C12DA9"/>
    <w:rPr>
      <w:b/>
      <w:bCs/>
    </w:rPr>
  </w:style>
  <w:style w:type="character" w:customStyle="1" w:styleId="CommentSubjectChar">
    <w:name w:val="Comment Subject Char"/>
    <w:basedOn w:val="CommentTextChar"/>
    <w:link w:val="CommentSubject"/>
    <w:uiPriority w:val="99"/>
    <w:semiHidden/>
    <w:rsid w:val="00C12DA9"/>
    <w:rPr>
      <w:b/>
      <w:bCs/>
      <w:sz w:val="20"/>
      <w:szCs w:val="20"/>
    </w:rPr>
  </w:style>
  <w:style w:type="paragraph" w:styleId="Revision">
    <w:name w:val="Revision"/>
    <w:hidden/>
    <w:uiPriority w:val="99"/>
    <w:semiHidden/>
    <w:rsid w:val="009A1333"/>
    <w:pPr>
      <w:spacing w:after="0" w:line="240" w:lineRule="auto"/>
    </w:pPr>
  </w:style>
  <w:style w:type="character" w:styleId="FollowedHyperlink">
    <w:name w:val="FollowedHyperlink"/>
    <w:basedOn w:val="DefaultParagraphFont"/>
    <w:uiPriority w:val="99"/>
    <w:semiHidden/>
    <w:unhideWhenUsed/>
    <w:rsid w:val="00670BC8"/>
    <w:rPr>
      <w:color w:val="954F72" w:themeColor="followedHyperlink"/>
      <w:u w:val="single"/>
    </w:rPr>
  </w:style>
  <w:style w:type="character" w:styleId="UnresolvedMention">
    <w:name w:val="Unresolved Mention"/>
    <w:basedOn w:val="DefaultParagraphFont"/>
    <w:uiPriority w:val="99"/>
    <w:semiHidden/>
    <w:unhideWhenUsed/>
    <w:rsid w:val="006B7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7503">
      <w:bodyDiv w:val="1"/>
      <w:marLeft w:val="0"/>
      <w:marRight w:val="0"/>
      <w:marTop w:val="0"/>
      <w:marBottom w:val="0"/>
      <w:divBdr>
        <w:top w:val="none" w:sz="0" w:space="0" w:color="auto"/>
        <w:left w:val="none" w:sz="0" w:space="0" w:color="auto"/>
        <w:bottom w:val="none" w:sz="0" w:space="0" w:color="auto"/>
        <w:right w:val="none" w:sz="0" w:space="0" w:color="auto"/>
      </w:divBdr>
    </w:div>
    <w:div w:id="95714297">
      <w:bodyDiv w:val="1"/>
      <w:marLeft w:val="0"/>
      <w:marRight w:val="0"/>
      <w:marTop w:val="0"/>
      <w:marBottom w:val="0"/>
      <w:divBdr>
        <w:top w:val="none" w:sz="0" w:space="0" w:color="auto"/>
        <w:left w:val="none" w:sz="0" w:space="0" w:color="auto"/>
        <w:bottom w:val="none" w:sz="0" w:space="0" w:color="auto"/>
        <w:right w:val="none" w:sz="0" w:space="0" w:color="auto"/>
      </w:divBdr>
    </w:div>
    <w:div w:id="119081043">
      <w:bodyDiv w:val="1"/>
      <w:marLeft w:val="0"/>
      <w:marRight w:val="0"/>
      <w:marTop w:val="0"/>
      <w:marBottom w:val="0"/>
      <w:divBdr>
        <w:top w:val="none" w:sz="0" w:space="0" w:color="auto"/>
        <w:left w:val="none" w:sz="0" w:space="0" w:color="auto"/>
        <w:bottom w:val="none" w:sz="0" w:space="0" w:color="auto"/>
        <w:right w:val="none" w:sz="0" w:space="0" w:color="auto"/>
      </w:divBdr>
    </w:div>
    <w:div w:id="134102675">
      <w:bodyDiv w:val="1"/>
      <w:marLeft w:val="0"/>
      <w:marRight w:val="0"/>
      <w:marTop w:val="0"/>
      <w:marBottom w:val="0"/>
      <w:divBdr>
        <w:top w:val="none" w:sz="0" w:space="0" w:color="auto"/>
        <w:left w:val="none" w:sz="0" w:space="0" w:color="auto"/>
        <w:bottom w:val="none" w:sz="0" w:space="0" w:color="auto"/>
        <w:right w:val="none" w:sz="0" w:space="0" w:color="auto"/>
      </w:divBdr>
    </w:div>
    <w:div w:id="233786512">
      <w:bodyDiv w:val="1"/>
      <w:marLeft w:val="0"/>
      <w:marRight w:val="0"/>
      <w:marTop w:val="0"/>
      <w:marBottom w:val="0"/>
      <w:divBdr>
        <w:top w:val="none" w:sz="0" w:space="0" w:color="auto"/>
        <w:left w:val="none" w:sz="0" w:space="0" w:color="auto"/>
        <w:bottom w:val="none" w:sz="0" w:space="0" w:color="auto"/>
        <w:right w:val="none" w:sz="0" w:space="0" w:color="auto"/>
      </w:divBdr>
    </w:div>
    <w:div w:id="280452313">
      <w:bodyDiv w:val="1"/>
      <w:marLeft w:val="0"/>
      <w:marRight w:val="0"/>
      <w:marTop w:val="0"/>
      <w:marBottom w:val="0"/>
      <w:divBdr>
        <w:top w:val="none" w:sz="0" w:space="0" w:color="auto"/>
        <w:left w:val="none" w:sz="0" w:space="0" w:color="auto"/>
        <w:bottom w:val="none" w:sz="0" w:space="0" w:color="auto"/>
        <w:right w:val="none" w:sz="0" w:space="0" w:color="auto"/>
      </w:divBdr>
    </w:div>
    <w:div w:id="294334404">
      <w:bodyDiv w:val="1"/>
      <w:marLeft w:val="0"/>
      <w:marRight w:val="0"/>
      <w:marTop w:val="0"/>
      <w:marBottom w:val="0"/>
      <w:divBdr>
        <w:top w:val="none" w:sz="0" w:space="0" w:color="auto"/>
        <w:left w:val="none" w:sz="0" w:space="0" w:color="auto"/>
        <w:bottom w:val="none" w:sz="0" w:space="0" w:color="auto"/>
        <w:right w:val="none" w:sz="0" w:space="0" w:color="auto"/>
      </w:divBdr>
    </w:div>
    <w:div w:id="304969202">
      <w:bodyDiv w:val="1"/>
      <w:marLeft w:val="0"/>
      <w:marRight w:val="0"/>
      <w:marTop w:val="0"/>
      <w:marBottom w:val="0"/>
      <w:divBdr>
        <w:top w:val="none" w:sz="0" w:space="0" w:color="auto"/>
        <w:left w:val="none" w:sz="0" w:space="0" w:color="auto"/>
        <w:bottom w:val="none" w:sz="0" w:space="0" w:color="auto"/>
        <w:right w:val="none" w:sz="0" w:space="0" w:color="auto"/>
      </w:divBdr>
      <w:divsChild>
        <w:div w:id="290407293">
          <w:marLeft w:val="274"/>
          <w:marRight w:val="0"/>
          <w:marTop w:val="0"/>
          <w:marBottom w:val="0"/>
          <w:divBdr>
            <w:top w:val="none" w:sz="0" w:space="0" w:color="auto"/>
            <w:left w:val="none" w:sz="0" w:space="0" w:color="auto"/>
            <w:bottom w:val="none" w:sz="0" w:space="0" w:color="auto"/>
            <w:right w:val="none" w:sz="0" w:space="0" w:color="auto"/>
          </w:divBdr>
        </w:div>
        <w:div w:id="1897620776">
          <w:marLeft w:val="274"/>
          <w:marRight w:val="0"/>
          <w:marTop w:val="0"/>
          <w:marBottom w:val="0"/>
          <w:divBdr>
            <w:top w:val="none" w:sz="0" w:space="0" w:color="auto"/>
            <w:left w:val="none" w:sz="0" w:space="0" w:color="auto"/>
            <w:bottom w:val="none" w:sz="0" w:space="0" w:color="auto"/>
            <w:right w:val="none" w:sz="0" w:space="0" w:color="auto"/>
          </w:divBdr>
        </w:div>
        <w:div w:id="1814986452">
          <w:marLeft w:val="274"/>
          <w:marRight w:val="0"/>
          <w:marTop w:val="0"/>
          <w:marBottom w:val="0"/>
          <w:divBdr>
            <w:top w:val="none" w:sz="0" w:space="0" w:color="auto"/>
            <w:left w:val="none" w:sz="0" w:space="0" w:color="auto"/>
            <w:bottom w:val="none" w:sz="0" w:space="0" w:color="auto"/>
            <w:right w:val="none" w:sz="0" w:space="0" w:color="auto"/>
          </w:divBdr>
        </w:div>
        <w:div w:id="878398166">
          <w:marLeft w:val="274"/>
          <w:marRight w:val="0"/>
          <w:marTop w:val="0"/>
          <w:marBottom w:val="0"/>
          <w:divBdr>
            <w:top w:val="none" w:sz="0" w:space="0" w:color="auto"/>
            <w:left w:val="none" w:sz="0" w:space="0" w:color="auto"/>
            <w:bottom w:val="none" w:sz="0" w:space="0" w:color="auto"/>
            <w:right w:val="none" w:sz="0" w:space="0" w:color="auto"/>
          </w:divBdr>
        </w:div>
      </w:divsChild>
    </w:div>
    <w:div w:id="370767303">
      <w:bodyDiv w:val="1"/>
      <w:marLeft w:val="0"/>
      <w:marRight w:val="0"/>
      <w:marTop w:val="0"/>
      <w:marBottom w:val="0"/>
      <w:divBdr>
        <w:top w:val="none" w:sz="0" w:space="0" w:color="auto"/>
        <w:left w:val="none" w:sz="0" w:space="0" w:color="auto"/>
        <w:bottom w:val="none" w:sz="0" w:space="0" w:color="auto"/>
        <w:right w:val="none" w:sz="0" w:space="0" w:color="auto"/>
      </w:divBdr>
    </w:div>
    <w:div w:id="384960806">
      <w:bodyDiv w:val="1"/>
      <w:marLeft w:val="0"/>
      <w:marRight w:val="0"/>
      <w:marTop w:val="0"/>
      <w:marBottom w:val="0"/>
      <w:divBdr>
        <w:top w:val="none" w:sz="0" w:space="0" w:color="auto"/>
        <w:left w:val="none" w:sz="0" w:space="0" w:color="auto"/>
        <w:bottom w:val="none" w:sz="0" w:space="0" w:color="auto"/>
        <w:right w:val="none" w:sz="0" w:space="0" w:color="auto"/>
      </w:divBdr>
    </w:div>
    <w:div w:id="440729696">
      <w:bodyDiv w:val="1"/>
      <w:marLeft w:val="0"/>
      <w:marRight w:val="0"/>
      <w:marTop w:val="0"/>
      <w:marBottom w:val="0"/>
      <w:divBdr>
        <w:top w:val="none" w:sz="0" w:space="0" w:color="auto"/>
        <w:left w:val="none" w:sz="0" w:space="0" w:color="auto"/>
        <w:bottom w:val="none" w:sz="0" w:space="0" w:color="auto"/>
        <w:right w:val="none" w:sz="0" w:space="0" w:color="auto"/>
      </w:divBdr>
    </w:div>
    <w:div w:id="472598710">
      <w:bodyDiv w:val="1"/>
      <w:marLeft w:val="0"/>
      <w:marRight w:val="0"/>
      <w:marTop w:val="0"/>
      <w:marBottom w:val="0"/>
      <w:divBdr>
        <w:top w:val="none" w:sz="0" w:space="0" w:color="auto"/>
        <w:left w:val="none" w:sz="0" w:space="0" w:color="auto"/>
        <w:bottom w:val="none" w:sz="0" w:space="0" w:color="auto"/>
        <w:right w:val="none" w:sz="0" w:space="0" w:color="auto"/>
      </w:divBdr>
    </w:div>
    <w:div w:id="512912469">
      <w:bodyDiv w:val="1"/>
      <w:marLeft w:val="0"/>
      <w:marRight w:val="0"/>
      <w:marTop w:val="0"/>
      <w:marBottom w:val="0"/>
      <w:divBdr>
        <w:top w:val="none" w:sz="0" w:space="0" w:color="auto"/>
        <w:left w:val="none" w:sz="0" w:space="0" w:color="auto"/>
        <w:bottom w:val="none" w:sz="0" w:space="0" w:color="auto"/>
        <w:right w:val="none" w:sz="0" w:space="0" w:color="auto"/>
      </w:divBdr>
    </w:div>
    <w:div w:id="531580755">
      <w:bodyDiv w:val="1"/>
      <w:marLeft w:val="0"/>
      <w:marRight w:val="0"/>
      <w:marTop w:val="0"/>
      <w:marBottom w:val="0"/>
      <w:divBdr>
        <w:top w:val="none" w:sz="0" w:space="0" w:color="auto"/>
        <w:left w:val="none" w:sz="0" w:space="0" w:color="auto"/>
        <w:bottom w:val="none" w:sz="0" w:space="0" w:color="auto"/>
        <w:right w:val="none" w:sz="0" w:space="0" w:color="auto"/>
      </w:divBdr>
    </w:div>
    <w:div w:id="584385719">
      <w:bodyDiv w:val="1"/>
      <w:marLeft w:val="0"/>
      <w:marRight w:val="0"/>
      <w:marTop w:val="0"/>
      <w:marBottom w:val="0"/>
      <w:divBdr>
        <w:top w:val="none" w:sz="0" w:space="0" w:color="auto"/>
        <w:left w:val="none" w:sz="0" w:space="0" w:color="auto"/>
        <w:bottom w:val="none" w:sz="0" w:space="0" w:color="auto"/>
        <w:right w:val="none" w:sz="0" w:space="0" w:color="auto"/>
      </w:divBdr>
    </w:div>
    <w:div w:id="600919857">
      <w:bodyDiv w:val="1"/>
      <w:marLeft w:val="0"/>
      <w:marRight w:val="0"/>
      <w:marTop w:val="0"/>
      <w:marBottom w:val="0"/>
      <w:divBdr>
        <w:top w:val="none" w:sz="0" w:space="0" w:color="auto"/>
        <w:left w:val="none" w:sz="0" w:space="0" w:color="auto"/>
        <w:bottom w:val="none" w:sz="0" w:space="0" w:color="auto"/>
        <w:right w:val="none" w:sz="0" w:space="0" w:color="auto"/>
      </w:divBdr>
      <w:divsChild>
        <w:div w:id="2073380633">
          <w:marLeft w:val="0"/>
          <w:marRight w:val="0"/>
          <w:marTop w:val="0"/>
          <w:marBottom w:val="0"/>
          <w:divBdr>
            <w:top w:val="none" w:sz="0" w:space="0" w:color="auto"/>
            <w:left w:val="none" w:sz="0" w:space="0" w:color="auto"/>
            <w:bottom w:val="none" w:sz="0" w:space="0" w:color="auto"/>
            <w:right w:val="none" w:sz="0" w:space="0" w:color="auto"/>
          </w:divBdr>
        </w:div>
      </w:divsChild>
    </w:div>
    <w:div w:id="601452754">
      <w:bodyDiv w:val="1"/>
      <w:marLeft w:val="0"/>
      <w:marRight w:val="0"/>
      <w:marTop w:val="0"/>
      <w:marBottom w:val="0"/>
      <w:divBdr>
        <w:top w:val="none" w:sz="0" w:space="0" w:color="auto"/>
        <w:left w:val="none" w:sz="0" w:space="0" w:color="auto"/>
        <w:bottom w:val="none" w:sz="0" w:space="0" w:color="auto"/>
        <w:right w:val="none" w:sz="0" w:space="0" w:color="auto"/>
      </w:divBdr>
    </w:div>
    <w:div w:id="730540118">
      <w:bodyDiv w:val="1"/>
      <w:marLeft w:val="0"/>
      <w:marRight w:val="0"/>
      <w:marTop w:val="0"/>
      <w:marBottom w:val="0"/>
      <w:divBdr>
        <w:top w:val="none" w:sz="0" w:space="0" w:color="auto"/>
        <w:left w:val="none" w:sz="0" w:space="0" w:color="auto"/>
        <w:bottom w:val="none" w:sz="0" w:space="0" w:color="auto"/>
        <w:right w:val="none" w:sz="0" w:space="0" w:color="auto"/>
      </w:divBdr>
    </w:div>
    <w:div w:id="756101160">
      <w:bodyDiv w:val="1"/>
      <w:marLeft w:val="0"/>
      <w:marRight w:val="0"/>
      <w:marTop w:val="0"/>
      <w:marBottom w:val="0"/>
      <w:divBdr>
        <w:top w:val="none" w:sz="0" w:space="0" w:color="auto"/>
        <w:left w:val="none" w:sz="0" w:space="0" w:color="auto"/>
        <w:bottom w:val="none" w:sz="0" w:space="0" w:color="auto"/>
        <w:right w:val="none" w:sz="0" w:space="0" w:color="auto"/>
      </w:divBdr>
    </w:div>
    <w:div w:id="844129754">
      <w:bodyDiv w:val="1"/>
      <w:marLeft w:val="0"/>
      <w:marRight w:val="0"/>
      <w:marTop w:val="0"/>
      <w:marBottom w:val="0"/>
      <w:divBdr>
        <w:top w:val="none" w:sz="0" w:space="0" w:color="auto"/>
        <w:left w:val="none" w:sz="0" w:space="0" w:color="auto"/>
        <w:bottom w:val="none" w:sz="0" w:space="0" w:color="auto"/>
        <w:right w:val="none" w:sz="0" w:space="0" w:color="auto"/>
      </w:divBdr>
    </w:div>
    <w:div w:id="854656152">
      <w:bodyDiv w:val="1"/>
      <w:marLeft w:val="0"/>
      <w:marRight w:val="0"/>
      <w:marTop w:val="0"/>
      <w:marBottom w:val="0"/>
      <w:divBdr>
        <w:top w:val="none" w:sz="0" w:space="0" w:color="auto"/>
        <w:left w:val="none" w:sz="0" w:space="0" w:color="auto"/>
        <w:bottom w:val="none" w:sz="0" w:space="0" w:color="auto"/>
        <w:right w:val="none" w:sz="0" w:space="0" w:color="auto"/>
      </w:divBdr>
    </w:div>
    <w:div w:id="858275929">
      <w:bodyDiv w:val="1"/>
      <w:marLeft w:val="0"/>
      <w:marRight w:val="0"/>
      <w:marTop w:val="0"/>
      <w:marBottom w:val="0"/>
      <w:divBdr>
        <w:top w:val="none" w:sz="0" w:space="0" w:color="auto"/>
        <w:left w:val="none" w:sz="0" w:space="0" w:color="auto"/>
        <w:bottom w:val="none" w:sz="0" w:space="0" w:color="auto"/>
        <w:right w:val="none" w:sz="0" w:space="0" w:color="auto"/>
      </w:divBdr>
    </w:div>
    <w:div w:id="859049235">
      <w:bodyDiv w:val="1"/>
      <w:marLeft w:val="0"/>
      <w:marRight w:val="0"/>
      <w:marTop w:val="0"/>
      <w:marBottom w:val="0"/>
      <w:divBdr>
        <w:top w:val="none" w:sz="0" w:space="0" w:color="auto"/>
        <w:left w:val="none" w:sz="0" w:space="0" w:color="auto"/>
        <w:bottom w:val="none" w:sz="0" w:space="0" w:color="auto"/>
        <w:right w:val="none" w:sz="0" w:space="0" w:color="auto"/>
      </w:divBdr>
    </w:div>
    <w:div w:id="898832726">
      <w:bodyDiv w:val="1"/>
      <w:marLeft w:val="0"/>
      <w:marRight w:val="0"/>
      <w:marTop w:val="0"/>
      <w:marBottom w:val="0"/>
      <w:divBdr>
        <w:top w:val="none" w:sz="0" w:space="0" w:color="auto"/>
        <w:left w:val="none" w:sz="0" w:space="0" w:color="auto"/>
        <w:bottom w:val="none" w:sz="0" w:space="0" w:color="auto"/>
        <w:right w:val="none" w:sz="0" w:space="0" w:color="auto"/>
      </w:divBdr>
    </w:div>
    <w:div w:id="967316736">
      <w:bodyDiv w:val="1"/>
      <w:marLeft w:val="0"/>
      <w:marRight w:val="0"/>
      <w:marTop w:val="0"/>
      <w:marBottom w:val="0"/>
      <w:divBdr>
        <w:top w:val="none" w:sz="0" w:space="0" w:color="auto"/>
        <w:left w:val="none" w:sz="0" w:space="0" w:color="auto"/>
        <w:bottom w:val="none" w:sz="0" w:space="0" w:color="auto"/>
        <w:right w:val="none" w:sz="0" w:space="0" w:color="auto"/>
      </w:divBdr>
    </w:div>
    <w:div w:id="1120343647">
      <w:bodyDiv w:val="1"/>
      <w:marLeft w:val="0"/>
      <w:marRight w:val="0"/>
      <w:marTop w:val="0"/>
      <w:marBottom w:val="0"/>
      <w:divBdr>
        <w:top w:val="none" w:sz="0" w:space="0" w:color="auto"/>
        <w:left w:val="none" w:sz="0" w:space="0" w:color="auto"/>
        <w:bottom w:val="none" w:sz="0" w:space="0" w:color="auto"/>
        <w:right w:val="none" w:sz="0" w:space="0" w:color="auto"/>
      </w:divBdr>
    </w:div>
    <w:div w:id="1226338240">
      <w:bodyDiv w:val="1"/>
      <w:marLeft w:val="0"/>
      <w:marRight w:val="0"/>
      <w:marTop w:val="0"/>
      <w:marBottom w:val="0"/>
      <w:divBdr>
        <w:top w:val="none" w:sz="0" w:space="0" w:color="auto"/>
        <w:left w:val="none" w:sz="0" w:space="0" w:color="auto"/>
        <w:bottom w:val="none" w:sz="0" w:space="0" w:color="auto"/>
        <w:right w:val="none" w:sz="0" w:space="0" w:color="auto"/>
      </w:divBdr>
      <w:divsChild>
        <w:div w:id="138109583">
          <w:marLeft w:val="446"/>
          <w:marRight w:val="0"/>
          <w:marTop w:val="0"/>
          <w:marBottom w:val="0"/>
          <w:divBdr>
            <w:top w:val="none" w:sz="0" w:space="0" w:color="auto"/>
            <w:left w:val="none" w:sz="0" w:space="0" w:color="auto"/>
            <w:bottom w:val="none" w:sz="0" w:space="0" w:color="auto"/>
            <w:right w:val="none" w:sz="0" w:space="0" w:color="auto"/>
          </w:divBdr>
        </w:div>
        <w:div w:id="1114401031">
          <w:marLeft w:val="446"/>
          <w:marRight w:val="0"/>
          <w:marTop w:val="0"/>
          <w:marBottom w:val="0"/>
          <w:divBdr>
            <w:top w:val="none" w:sz="0" w:space="0" w:color="auto"/>
            <w:left w:val="none" w:sz="0" w:space="0" w:color="auto"/>
            <w:bottom w:val="none" w:sz="0" w:space="0" w:color="auto"/>
            <w:right w:val="none" w:sz="0" w:space="0" w:color="auto"/>
          </w:divBdr>
        </w:div>
      </w:divsChild>
    </w:div>
    <w:div w:id="1243292700">
      <w:bodyDiv w:val="1"/>
      <w:marLeft w:val="0"/>
      <w:marRight w:val="0"/>
      <w:marTop w:val="0"/>
      <w:marBottom w:val="0"/>
      <w:divBdr>
        <w:top w:val="none" w:sz="0" w:space="0" w:color="auto"/>
        <w:left w:val="none" w:sz="0" w:space="0" w:color="auto"/>
        <w:bottom w:val="none" w:sz="0" w:space="0" w:color="auto"/>
        <w:right w:val="none" w:sz="0" w:space="0" w:color="auto"/>
      </w:divBdr>
    </w:div>
    <w:div w:id="1332831387">
      <w:bodyDiv w:val="1"/>
      <w:marLeft w:val="0"/>
      <w:marRight w:val="0"/>
      <w:marTop w:val="0"/>
      <w:marBottom w:val="0"/>
      <w:divBdr>
        <w:top w:val="none" w:sz="0" w:space="0" w:color="auto"/>
        <w:left w:val="none" w:sz="0" w:space="0" w:color="auto"/>
        <w:bottom w:val="none" w:sz="0" w:space="0" w:color="auto"/>
        <w:right w:val="none" w:sz="0" w:space="0" w:color="auto"/>
      </w:divBdr>
    </w:div>
    <w:div w:id="1425541325">
      <w:bodyDiv w:val="1"/>
      <w:marLeft w:val="0"/>
      <w:marRight w:val="0"/>
      <w:marTop w:val="0"/>
      <w:marBottom w:val="0"/>
      <w:divBdr>
        <w:top w:val="none" w:sz="0" w:space="0" w:color="auto"/>
        <w:left w:val="none" w:sz="0" w:space="0" w:color="auto"/>
        <w:bottom w:val="none" w:sz="0" w:space="0" w:color="auto"/>
        <w:right w:val="none" w:sz="0" w:space="0" w:color="auto"/>
      </w:divBdr>
    </w:div>
    <w:div w:id="1510020369">
      <w:bodyDiv w:val="1"/>
      <w:marLeft w:val="0"/>
      <w:marRight w:val="0"/>
      <w:marTop w:val="0"/>
      <w:marBottom w:val="0"/>
      <w:divBdr>
        <w:top w:val="none" w:sz="0" w:space="0" w:color="auto"/>
        <w:left w:val="none" w:sz="0" w:space="0" w:color="auto"/>
        <w:bottom w:val="none" w:sz="0" w:space="0" w:color="auto"/>
        <w:right w:val="none" w:sz="0" w:space="0" w:color="auto"/>
      </w:divBdr>
    </w:div>
    <w:div w:id="1609001114">
      <w:bodyDiv w:val="1"/>
      <w:marLeft w:val="0"/>
      <w:marRight w:val="0"/>
      <w:marTop w:val="0"/>
      <w:marBottom w:val="0"/>
      <w:divBdr>
        <w:top w:val="none" w:sz="0" w:space="0" w:color="auto"/>
        <w:left w:val="none" w:sz="0" w:space="0" w:color="auto"/>
        <w:bottom w:val="none" w:sz="0" w:space="0" w:color="auto"/>
        <w:right w:val="none" w:sz="0" w:space="0" w:color="auto"/>
      </w:divBdr>
    </w:div>
    <w:div w:id="1769276051">
      <w:bodyDiv w:val="1"/>
      <w:marLeft w:val="0"/>
      <w:marRight w:val="0"/>
      <w:marTop w:val="0"/>
      <w:marBottom w:val="0"/>
      <w:divBdr>
        <w:top w:val="none" w:sz="0" w:space="0" w:color="auto"/>
        <w:left w:val="none" w:sz="0" w:space="0" w:color="auto"/>
        <w:bottom w:val="none" w:sz="0" w:space="0" w:color="auto"/>
        <w:right w:val="none" w:sz="0" w:space="0" w:color="auto"/>
      </w:divBdr>
    </w:div>
    <w:div w:id="1842350013">
      <w:bodyDiv w:val="1"/>
      <w:marLeft w:val="0"/>
      <w:marRight w:val="0"/>
      <w:marTop w:val="0"/>
      <w:marBottom w:val="0"/>
      <w:divBdr>
        <w:top w:val="none" w:sz="0" w:space="0" w:color="auto"/>
        <w:left w:val="none" w:sz="0" w:space="0" w:color="auto"/>
        <w:bottom w:val="none" w:sz="0" w:space="0" w:color="auto"/>
        <w:right w:val="none" w:sz="0" w:space="0" w:color="auto"/>
      </w:divBdr>
    </w:div>
    <w:div w:id="1919246809">
      <w:bodyDiv w:val="1"/>
      <w:marLeft w:val="0"/>
      <w:marRight w:val="0"/>
      <w:marTop w:val="0"/>
      <w:marBottom w:val="0"/>
      <w:divBdr>
        <w:top w:val="none" w:sz="0" w:space="0" w:color="auto"/>
        <w:left w:val="none" w:sz="0" w:space="0" w:color="auto"/>
        <w:bottom w:val="none" w:sz="0" w:space="0" w:color="auto"/>
        <w:right w:val="none" w:sz="0" w:space="0" w:color="auto"/>
      </w:divBdr>
    </w:div>
    <w:div w:id="1952122344">
      <w:bodyDiv w:val="1"/>
      <w:marLeft w:val="0"/>
      <w:marRight w:val="0"/>
      <w:marTop w:val="0"/>
      <w:marBottom w:val="0"/>
      <w:divBdr>
        <w:top w:val="none" w:sz="0" w:space="0" w:color="auto"/>
        <w:left w:val="none" w:sz="0" w:space="0" w:color="auto"/>
        <w:bottom w:val="none" w:sz="0" w:space="0" w:color="auto"/>
        <w:right w:val="none" w:sz="0" w:space="0" w:color="auto"/>
      </w:divBdr>
      <w:divsChild>
        <w:div w:id="789848">
          <w:marLeft w:val="446"/>
          <w:marRight w:val="0"/>
          <w:marTop w:val="0"/>
          <w:marBottom w:val="0"/>
          <w:divBdr>
            <w:top w:val="none" w:sz="0" w:space="0" w:color="auto"/>
            <w:left w:val="none" w:sz="0" w:space="0" w:color="auto"/>
            <w:bottom w:val="none" w:sz="0" w:space="0" w:color="auto"/>
            <w:right w:val="none" w:sz="0" w:space="0" w:color="auto"/>
          </w:divBdr>
        </w:div>
        <w:div w:id="256443685">
          <w:marLeft w:val="446"/>
          <w:marRight w:val="0"/>
          <w:marTop w:val="0"/>
          <w:marBottom w:val="0"/>
          <w:divBdr>
            <w:top w:val="none" w:sz="0" w:space="0" w:color="auto"/>
            <w:left w:val="none" w:sz="0" w:space="0" w:color="auto"/>
            <w:bottom w:val="none" w:sz="0" w:space="0" w:color="auto"/>
            <w:right w:val="none" w:sz="0" w:space="0" w:color="auto"/>
          </w:divBdr>
        </w:div>
        <w:div w:id="1468162513">
          <w:marLeft w:val="446"/>
          <w:marRight w:val="0"/>
          <w:marTop w:val="0"/>
          <w:marBottom w:val="0"/>
          <w:divBdr>
            <w:top w:val="none" w:sz="0" w:space="0" w:color="auto"/>
            <w:left w:val="none" w:sz="0" w:space="0" w:color="auto"/>
            <w:bottom w:val="none" w:sz="0" w:space="0" w:color="auto"/>
            <w:right w:val="none" w:sz="0" w:space="0" w:color="auto"/>
          </w:divBdr>
        </w:div>
        <w:div w:id="1619529905">
          <w:marLeft w:val="446"/>
          <w:marRight w:val="0"/>
          <w:marTop w:val="0"/>
          <w:marBottom w:val="0"/>
          <w:divBdr>
            <w:top w:val="none" w:sz="0" w:space="0" w:color="auto"/>
            <w:left w:val="none" w:sz="0" w:space="0" w:color="auto"/>
            <w:bottom w:val="none" w:sz="0" w:space="0" w:color="auto"/>
            <w:right w:val="none" w:sz="0" w:space="0" w:color="auto"/>
          </w:divBdr>
        </w:div>
        <w:div w:id="1680572380">
          <w:marLeft w:val="446"/>
          <w:marRight w:val="0"/>
          <w:marTop w:val="0"/>
          <w:marBottom w:val="0"/>
          <w:divBdr>
            <w:top w:val="none" w:sz="0" w:space="0" w:color="auto"/>
            <w:left w:val="none" w:sz="0" w:space="0" w:color="auto"/>
            <w:bottom w:val="none" w:sz="0" w:space="0" w:color="auto"/>
            <w:right w:val="none" w:sz="0" w:space="0" w:color="auto"/>
          </w:divBdr>
        </w:div>
        <w:div w:id="1757703424">
          <w:marLeft w:val="446"/>
          <w:marRight w:val="0"/>
          <w:marTop w:val="0"/>
          <w:marBottom w:val="0"/>
          <w:divBdr>
            <w:top w:val="none" w:sz="0" w:space="0" w:color="auto"/>
            <w:left w:val="none" w:sz="0" w:space="0" w:color="auto"/>
            <w:bottom w:val="none" w:sz="0" w:space="0" w:color="auto"/>
            <w:right w:val="none" w:sz="0" w:space="0" w:color="auto"/>
          </w:divBdr>
        </w:div>
      </w:divsChild>
    </w:div>
    <w:div w:id="1967929795">
      <w:bodyDiv w:val="1"/>
      <w:marLeft w:val="0"/>
      <w:marRight w:val="0"/>
      <w:marTop w:val="0"/>
      <w:marBottom w:val="0"/>
      <w:divBdr>
        <w:top w:val="none" w:sz="0" w:space="0" w:color="auto"/>
        <w:left w:val="none" w:sz="0" w:space="0" w:color="auto"/>
        <w:bottom w:val="none" w:sz="0" w:space="0" w:color="auto"/>
        <w:right w:val="none" w:sz="0" w:space="0" w:color="auto"/>
      </w:divBdr>
    </w:div>
    <w:div w:id="2016302461">
      <w:bodyDiv w:val="1"/>
      <w:marLeft w:val="0"/>
      <w:marRight w:val="0"/>
      <w:marTop w:val="0"/>
      <w:marBottom w:val="0"/>
      <w:divBdr>
        <w:top w:val="none" w:sz="0" w:space="0" w:color="auto"/>
        <w:left w:val="none" w:sz="0" w:space="0" w:color="auto"/>
        <w:bottom w:val="none" w:sz="0" w:space="0" w:color="auto"/>
        <w:right w:val="none" w:sz="0" w:space="0" w:color="auto"/>
      </w:divBdr>
    </w:div>
    <w:div w:id="2043051353">
      <w:bodyDiv w:val="1"/>
      <w:marLeft w:val="0"/>
      <w:marRight w:val="0"/>
      <w:marTop w:val="0"/>
      <w:marBottom w:val="0"/>
      <w:divBdr>
        <w:top w:val="none" w:sz="0" w:space="0" w:color="auto"/>
        <w:left w:val="none" w:sz="0" w:space="0" w:color="auto"/>
        <w:bottom w:val="none" w:sz="0" w:space="0" w:color="auto"/>
        <w:right w:val="none" w:sz="0" w:space="0" w:color="auto"/>
      </w:divBdr>
      <w:divsChild>
        <w:div w:id="450636624">
          <w:marLeft w:val="1166"/>
          <w:marRight w:val="0"/>
          <w:marTop w:val="0"/>
          <w:marBottom w:val="0"/>
          <w:divBdr>
            <w:top w:val="none" w:sz="0" w:space="0" w:color="auto"/>
            <w:left w:val="none" w:sz="0" w:space="0" w:color="auto"/>
            <w:bottom w:val="none" w:sz="0" w:space="0" w:color="auto"/>
            <w:right w:val="none" w:sz="0" w:space="0" w:color="auto"/>
          </w:divBdr>
        </w:div>
        <w:div w:id="636183979">
          <w:marLeft w:val="446"/>
          <w:marRight w:val="0"/>
          <w:marTop w:val="0"/>
          <w:marBottom w:val="0"/>
          <w:divBdr>
            <w:top w:val="none" w:sz="0" w:space="0" w:color="auto"/>
            <w:left w:val="none" w:sz="0" w:space="0" w:color="auto"/>
            <w:bottom w:val="none" w:sz="0" w:space="0" w:color="auto"/>
            <w:right w:val="none" w:sz="0" w:space="0" w:color="auto"/>
          </w:divBdr>
        </w:div>
        <w:div w:id="764806630">
          <w:marLeft w:val="1166"/>
          <w:marRight w:val="0"/>
          <w:marTop w:val="0"/>
          <w:marBottom w:val="0"/>
          <w:divBdr>
            <w:top w:val="none" w:sz="0" w:space="0" w:color="auto"/>
            <w:left w:val="none" w:sz="0" w:space="0" w:color="auto"/>
            <w:bottom w:val="none" w:sz="0" w:space="0" w:color="auto"/>
            <w:right w:val="none" w:sz="0" w:space="0" w:color="auto"/>
          </w:divBdr>
        </w:div>
        <w:div w:id="778568934">
          <w:marLeft w:val="1166"/>
          <w:marRight w:val="0"/>
          <w:marTop w:val="0"/>
          <w:marBottom w:val="0"/>
          <w:divBdr>
            <w:top w:val="none" w:sz="0" w:space="0" w:color="auto"/>
            <w:left w:val="none" w:sz="0" w:space="0" w:color="auto"/>
            <w:bottom w:val="none" w:sz="0" w:space="0" w:color="auto"/>
            <w:right w:val="none" w:sz="0" w:space="0" w:color="auto"/>
          </w:divBdr>
        </w:div>
        <w:div w:id="1552570874">
          <w:marLeft w:val="1166"/>
          <w:marRight w:val="0"/>
          <w:marTop w:val="0"/>
          <w:marBottom w:val="0"/>
          <w:divBdr>
            <w:top w:val="none" w:sz="0" w:space="0" w:color="auto"/>
            <w:left w:val="none" w:sz="0" w:space="0" w:color="auto"/>
            <w:bottom w:val="none" w:sz="0" w:space="0" w:color="auto"/>
            <w:right w:val="none" w:sz="0" w:space="0" w:color="auto"/>
          </w:divBdr>
        </w:div>
        <w:div w:id="2029795166">
          <w:marLeft w:val="1166"/>
          <w:marRight w:val="0"/>
          <w:marTop w:val="0"/>
          <w:marBottom w:val="0"/>
          <w:divBdr>
            <w:top w:val="none" w:sz="0" w:space="0" w:color="auto"/>
            <w:left w:val="none" w:sz="0" w:space="0" w:color="auto"/>
            <w:bottom w:val="none" w:sz="0" w:space="0" w:color="auto"/>
            <w:right w:val="none" w:sz="0" w:space="0" w:color="auto"/>
          </w:divBdr>
        </w:div>
      </w:divsChild>
    </w:div>
    <w:div w:id="2055108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h.gov.gr" TargetMode="External"/><Relationship Id="rId13" Type="http://schemas.openxmlformats.org/officeDocument/2006/relationships/hyperlink" Target="https://www.apolafste.ypefthin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90MebP7d3tU&amp;ab_channel=%CE%95%CE%9D%CE%95%CE%91%CE%A0ENEA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t9fDmntQlc&amp;ab_channel=%CE%95%CE%9D%CE%95%CE%91%CE%A0ENEAP" TargetMode="External"/><Relationship Id="rId5" Type="http://schemas.openxmlformats.org/officeDocument/2006/relationships/webSettings" Target="webSettings.xml"/><Relationship Id="rId15" Type="http://schemas.openxmlformats.org/officeDocument/2006/relationships/hyperlink" Target="mailto:skourenti@pitchpr.gr" TargetMode="External"/><Relationship Id="rId10" Type="http://schemas.openxmlformats.org/officeDocument/2006/relationships/hyperlink" Target="https://www.youtube.com/watch?v=lwXCYEkvv1U&amp;ab_channel=%CE%95%CE%9D%CE%95%CE%91%CE%A0ENEA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BBvMn8sjMgA&amp;ab_channel=%CE%95%CE%9D%CE%95%CE%91%CE%A0ENEAP" TargetMode="External"/><Relationship Id="rId14" Type="http://schemas.openxmlformats.org/officeDocument/2006/relationships/hyperlink" Target="mailto:sp@downtown.com.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BE5A1-820E-441A-BAB1-4B0CE0B1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1750</Words>
  <Characters>9979</Characters>
  <Application>Microsoft Office Word</Application>
  <DocSecurity>0</DocSecurity>
  <Lines>83</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Kourenti</dc:creator>
  <cp:keywords/>
  <dc:description/>
  <cp:lastModifiedBy>Sofia Kourenti</cp:lastModifiedBy>
  <cp:revision>2</cp:revision>
  <cp:lastPrinted>2024-05-14T09:56:00Z</cp:lastPrinted>
  <dcterms:created xsi:type="dcterms:W3CDTF">2025-06-25T12:00:00Z</dcterms:created>
  <dcterms:modified xsi:type="dcterms:W3CDTF">2025-06-25T12:00:00Z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402e6ff4af91707dd50882fc6bb0bce7444859542ec46c3f642c616b9eaf5c47</vt:lpwstr>
  </property>
  <property fmtid="{D5CDD505-2E9C-101B-9397-08002B2CF9AE}" pid="3" name="MSIP_Label_a7c77bae-9cad-4b1a-aac3-2a4ad557d70b_Enabled">
    <vt:lpwstr>true</vt:lpwstr>
  </property>
  <property fmtid="{D5CDD505-2E9C-101B-9397-08002B2CF9AE}" pid="4" name="MSIP_Label_a7c77bae-9cad-4b1a-aac3-2a4ad557d70b_SetDate">
    <vt:lpwstr>2024-05-14T13:56:28Z</vt:lpwstr>
  </property>
  <property fmtid="{D5CDD505-2E9C-101B-9397-08002B2CF9AE}" pid="5" name="MSIP_Label_a7c77bae-9cad-4b1a-aac3-2a4ad557d70b_Method">
    <vt:lpwstr>Privileged</vt:lpwstr>
  </property>
  <property fmtid="{D5CDD505-2E9C-101B-9397-08002B2CF9AE}" pid="6" name="MSIP_Label_a7c77bae-9cad-4b1a-aac3-2a4ad557d70b_Name">
    <vt:lpwstr>General</vt:lpwstr>
  </property>
  <property fmtid="{D5CDD505-2E9C-101B-9397-08002B2CF9AE}" pid="7" name="MSIP_Label_a7c77bae-9cad-4b1a-aac3-2a4ad557d70b_SiteId">
    <vt:lpwstr>88ed286b-88d8-4faf-918f-883d693321ae</vt:lpwstr>
  </property>
  <property fmtid="{D5CDD505-2E9C-101B-9397-08002B2CF9AE}" pid="8" name="MSIP_Label_a7c77bae-9cad-4b1a-aac3-2a4ad557d70b_ActionId">
    <vt:lpwstr>c18e517a-3f22-4879-9857-875838b3c283</vt:lpwstr>
  </property>
  <property fmtid="{D5CDD505-2E9C-101B-9397-08002B2CF9AE}" pid="9" name="MSIP_Label_a7c77bae-9cad-4b1a-aac3-2a4ad557d70b_ContentBits">
    <vt:lpwstr>0</vt:lpwstr>
  </property>
</Properties>
</file>